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27C" w:rsidRDefault="003D47F4" w:rsidP="00E1327C">
      <w:pPr>
        <w:pStyle w:val="a3"/>
        <w:rPr>
          <w:sz w:val="27"/>
          <w:szCs w:val="27"/>
          <w:lang w:val="en-US"/>
        </w:rPr>
      </w:pPr>
      <w:r w:rsidRPr="003D47F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58240" o:allowincell="f" filled="f" stroked="f">
            <v:textbox style="mso-next-textbox:#_x0000_s1026">
              <w:txbxContent>
                <w:p w:rsidR="00452C38" w:rsidRPr="00C51B0A" w:rsidRDefault="00452C38" w:rsidP="00C51B0A"/>
              </w:txbxContent>
            </v:textbox>
          </v:shape>
        </w:pict>
      </w:r>
      <w:r w:rsidR="00E1327C">
        <w:rPr>
          <w:noProof/>
          <w:sz w:val="27"/>
          <w:szCs w:val="27"/>
        </w:rPr>
        <w:drawing>
          <wp:inline distT="0" distB="0" distL="0" distR="0">
            <wp:extent cx="609600" cy="74041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27C" w:rsidRDefault="00E1327C" w:rsidP="00E1327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:rsidR="00E1327C" w:rsidRDefault="00E1327C" w:rsidP="00E1327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E1327C" w:rsidRDefault="00E1327C" w:rsidP="00E1327C">
      <w:pPr>
        <w:pStyle w:val="a3"/>
        <w:rPr>
          <w:b/>
          <w:sz w:val="28"/>
          <w:szCs w:val="28"/>
        </w:rPr>
      </w:pPr>
    </w:p>
    <w:p w:rsidR="00E1327C" w:rsidRDefault="00E1327C" w:rsidP="00E1327C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:rsidR="00E1327C" w:rsidRDefault="00E1327C" w:rsidP="00E1327C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E1327C" w:rsidRDefault="00C51B0A" w:rsidP="00E1327C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06.05</w:t>
      </w:r>
      <w:r w:rsidR="00E1327C">
        <w:rPr>
          <w:sz w:val="28"/>
          <w:szCs w:val="28"/>
        </w:rPr>
        <w:t>.202</w:t>
      </w:r>
      <w:r w:rsidR="007C0B37" w:rsidRPr="007C0B37">
        <w:rPr>
          <w:sz w:val="28"/>
          <w:szCs w:val="28"/>
        </w:rPr>
        <w:t>6</w:t>
      </w:r>
      <w:r>
        <w:rPr>
          <w:sz w:val="28"/>
          <w:szCs w:val="28"/>
        </w:rPr>
        <w:tab/>
        <w:t xml:space="preserve">    № 211</w:t>
      </w:r>
    </w:p>
    <w:p w:rsidR="00E1327C" w:rsidRDefault="00E1327C" w:rsidP="00E1327C">
      <w:pPr>
        <w:jc w:val="both"/>
        <w:rPr>
          <w:sz w:val="28"/>
          <w:szCs w:val="28"/>
        </w:rPr>
      </w:pPr>
    </w:p>
    <w:p w:rsidR="00E1327C" w:rsidRDefault="00E1327C" w:rsidP="00E1327C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E1327C" w:rsidRDefault="00E1327C" w:rsidP="00E1327C">
      <w:pPr>
        <w:jc w:val="center"/>
        <w:rPr>
          <w:sz w:val="28"/>
          <w:szCs w:val="28"/>
        </w:rPr>
      </w:pPr>
    </w:p>
    <w:p w:rsidR="00E1327C" w:rsidRDefault="00C07835" w:rsidP="00E1327C">
      <w:pPr>
        <w:jc w:val="both"/>
        <w:rPr>
          <w:sz w:val="28"/>
          <w:szCs w:val="28"/>
        </w:rPr>
      </w:pPr>
      <w:r w:rsidRPr="00C07835">
        <w:rPr>
          <w:sz w:val="28"/>
          <w:szCs w:val="28"/>
        </w:rPr>
        <w:t xml:space="preserve">О направлении предложения в </w:t>
      </w:r>
      <w:r w:rsidR="00040659">
        <w:rPr>
          <w:sz w:val="28"/>
          <w:szCs w:val="28"/>
        </w:rPr>
        <w:t xml:space="preserve">правительство </w:t>
      </w:r>
      <w:r w:rsidRPr="00C07835">
        <w:rPr>
          <w:sz w:val="28"/>
          <w:szCs w:val="28"/>
        </w:rPr>
        <w:t xml:space="preserve">Еврейской автономной области о передаче имущества, находящегося в </w:t>
      </w:r>
      <w:r w:rsidR="00040659">
        <w:rPr>
          <w:sz w:val="28"/>
          <w:szCs w:val="28"/>
        </w:rPr>
        <w:t xml:space="preserve">собственности </w:t>
      </w:r>
      <w:r w:rsidR="007C0B37" w:rsidRPr="00C07835">
        <w:rPr>
          <w:sz w:val="28"/>
          <w:szCs w:val="28"/>
        </w:rPr>
        <w:t>Еврейской автономной области</w:t>
      </w:r>
      <w:r w:rsidR="007C0B37">
        <w:rPr>
          <w:sz w:val="28"/>
          <w:szCs w:val="28"/>
        </w:rPr>
        <w:t xml:space="preserve">, </w:t>
      </w:r>
      <w:r w:rsidR="00040659">
        <w:rPr>
          <w:sz w:val="28"/>
          <w:szCs w:val="28"/>
        </w:rPr>
        <w:t xml:space="preserve">в </w:t>
      </w:r>
      <w:r w:rsidR="007C0B37">
        <w:rPr>
          <w:sz w:val="28"/>
          <w:szCs w:val="28"/>
        </w:rPr>
        <w:t xml:space="preserve">муниципальную </w:t>
      </w:r>
      <w:r w:rsidR="00040659">
        <w:rPr>
          <w:sz w:val="28"/>
          <w:szCs w:val="28"/>
        </w:rPr>
        <w:t xml:space="preserve">собственность </w:t>
      </w:r>
    </w:p>
    <w:p w:rsidR="00C07835" w:rsidRDefault="00C07835" w:rsidP="00E1327C">
      <w:pPr>
        <w:jc w:val="both"/>
        <w:rPr>
          <w:sz w:val="28"/>
          <w:szCs w:val="28"/>
        </w:rPr>
      </w:pPr>
    </w:p>
    <w:p w:rsidR="00E1327C" w:rsidRDefault="00E1327C" w:rsidP="00E1327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части 11 статьи 154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>
        <w:rPr>
          <w:sz w:val="28"/>
          <w:szCs w:val="28"/>
        </w:rPr>
        <w:br/>
        <w:t xml:space="preserve">«О внесении изменений и дополнений в Федеральный закон «Об общих принципах организации законодательных (представительных) </w:t>
      </w:r>
      <w:r>
        <w:rPr>
          <w:sz w:val="28"/>
          <w:szCs w:val="28"/>
        </w:rPr>
        <w:br/>
        <w:t>и исполнительных органов государственной власти субъектов Российской Федерации» и «Об общих принципах</w:t>
      </w:r>
      <w:proofErr w:type="gramEnd"/>
      <w:r>
        <w:rPr>
          <w:sz w:val="28"/>
          <w:szCs w:val="28"/>
        </w:rPr>
        <w:t xml:space="preserve">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области, </w:t>
      </w:r>
      <w:r w:rsidR="007C0B37">
        <w:rPr>
          <w:sz w:val="28"/>
          <w:szCs w:val="28"/>
        </w:rPr>
        <w:t>Г</w:t>
      </w:r>
      <w:r>
        <w:rPr>
          <w:sz w:val="28"/>
          <w:szCs w:val="28"/>
        </w:rPr>
        <w:t>ородская Дума</w:t>
      </w:r>
    </w:p>
    <w:p w:rsidR="00E1327C" w:rsidRDefault="00E1327C" w:rsidP="00E1327C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E1327C" w:rsidRDefault="00192571" w:rsidP="0019257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E1327C">
        <w:rPr>
          <w:sz w:val="28"/>
          <w:szCs w:val="28"/>
        </w:rPr>
        <w:t xml:space="preserve">Направить в </w:t>
      </w:r>
      <w:r w:rsidR="00040659">
        <w:rPr>
          <w:sz w:val="28"/>
          <w:szCs w:val="28"/>
        </w:rPr>
        <w:t xml:space="preserve">правительство </w:t>
      </w:r>
      <w:r w:rsidR="00040659" w:rsidRPr="00C07835">
        <w:rPr>
          <w:sz w:val="28"/>
          <w:szCs w:val="28"/>
        </w:rPr>
        <w:t>Еврейской автономной области</w:t>
      </w:r>
      <w:r w:rsidR="00E1327C">
        <w:rPr>
          <w:sz w:val="28"/>
          <w:szCs w:val="28"/>
        </w:rPr>
        <w:t xml:space="preserve"> предложение о передаче в </w:t>
      </w:r>
      <w:r w:rsidR="007C0B37">
        <w:rPr>
          <w:sz w:val="28"/>
          <w:szCs w:val="28"/>
        </w:rPr>
        <w:t xml:space="preserve">муниципальную собственность </w:t>
      </w:r>
      <w:r w:rsidR="00E1327C">
        <w:rPr>
          <w:sz w:val="28"/>
          <w:szCs w:val="28"/>
        </w:rPr>
        <w:t xml:space="preserve">имущества, находящегося в </w:t>
      </w:r>
      <w:r w:rsidR="007C0B37">
        <w:rPr>
          <w:sz w:val="28"/>
          <w:szCs w:val="28"/>
        </w:rPr>
        <w:t>собственности Еврейской автономной области</w:t>
      </w:r>
      <w:r w:rsidR="00E1327C">
        <w:rPr>
          <w:sz w:val="28"/>
          <w:szCs w:val="28"/>
        </w:rPr>
        <w:t>:</w:t>
      </w:r>
    </w:p>
    <w:tbl>
      <w:tblPr>
        <w:tblStyle w:val="a5"/>
        <w:tblW w:w="0" w:type="auto"/>
        <w:tblLayout w:type="fixed"/>
        <w:tblLook w:val="04A0"/>
      </w:tblPr>
      <w:tblGrid>
        <w:gridCol w:w="675"/>
        <w:gridCol w:w="1843"/>
        <w:gridCol w:w="2977"/>
        <w:gridCol w:w="2410"/>
        <w:gridCol w:w="1665"/>
      </w:tblGrid>
      <w:tr w:rsidR="00E1327C" w:rsidTr="00C51B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7C" w:rsidRPr="00C51B0A" w:rsidRDefault="00E1327C" w:rsidP="00C51B0A">
            <w:pPr>
              <w:jc w:val="both"/>
              <w:rPr>
                <w:sz w:val="28"/>
                <w:szCs w:val="28"/>
              </w:rPr>
            </w:pPr>
            <w:r w:rsidRPr="00C51B0A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51B0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C51B0A">
              <w:rPr>
                <w:sz w:val="28"/>
                <w:szCs w:val="28"/>
              </w:rPr>
              <w:t>/</w:t>
            </w:r>
            <w:proofErr w:type="spellStart"/>
            <w:r w:rsidRPr="00C51B0A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7C" w:rsidRPr="00C51B0A" w:rsidRDefault="00E1327C" w:rsidP="00C51B0A">
            <w:pPr>
              <w:jc w:val="center"/>
              <w:rPr>
                <w:sz w:val="28"/>
                <w:szCs w:val="28"/>
                <w:lang w:eastAsia="en-US"/>
              </w:rPr>
            </w:pPr>
            <w:r w:rsidRPr="00C51B0A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7C" w:rsidRPr="00C51B0A" w:rsidRDefault="00E1327C" w:rsidP="00C51B0A">
            <w:pPr>
              <w:jc w:val="center"/>
              <w:rPr>
                <w:sz w:val="28"/>
                <w:szCs w:val="28"/>
                <w:lang w:eastAsia="en-US"/>
              </w:rPr>
            </w:pPr>
            <w:r w:rsidRPr="00C51B0A">
              <w:rPr>
                <w:sz w:val="28"/>
                <w:szCs w:val="28"/>
                <w:lang w:eastAsia="en-US"/>
              </w:rPr>
              <w:t>Наименование,  месторасположение  имущества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7C" w:rsidRPr="00C51B0A" w:rsidRDefault="00E1327C" w:rsidP="00C51B0A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C51B0A">
              <w:rPr>
                <w:sz w:val="28"/>
                <w:szCs w:val="28"/>
                <w:lang w:eastAsia="en-US"/>
              </w:rPr>
              <w:t>Кадастровый</w:t>
            </w:r>
          </w:p>
          <w:p w:rsidR="00E1327C" w:rsidRPr="00C51B0A" w:rsidRDefault="00E1327C" w:rsidP="00C51B0A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C51B0A">
              <w:rPr>
                <w:sz w:val="28"/>
                <w:szCs w:val="28"/>
                <w:lang w:eastAsia="en-US"/>
              </w:rPr>
              <w:t xml:space="preserve"> номер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20" w:rsidRPr="00C51B0A" w:rsidRDefault="005C2220" w:rsidP="00C51B0A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C51B0A">
              <w:rPr>
                <w:sz w:val="28"/>
                <w:szCs w:val="28"/>
                <w:lang w:eastAsia="en-US"/>
              </w:rPr>
              <w:t>П</w:t>
            </w:r>
            <w:r w:rsidR="00E1327C" w:rsidRPr="00C51B0A">
              <w:rPr>
                <w:sz w:val="28"/>
                <w:szCs w:val="28"/>
                <w:lang w:eastAsia="en-US"/>
              </w:rPr>
              <w:t>лощадь</w:t>
            </w:r>
            <w:r w:rsidRPr="00C51B0A">
              <w:rPr>
                <w:sz w:val="28"/>
                <w:szCs w:val="28"/>
                <w:lang w:eastAsia="en-US"/>
              </w:rPr>
              <w:t xml:space="preserve">, </w:t>
            </w:r>
          </w:p>
          <w:p w:rsidR="00E1327C" w:rsidRPr="00C51B0A" w:rsidRDefault="005C2220" w:rsidP="00C51B0A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C51B0A">
              <w:rPr>
                <w:sz w:val="28"/>
                <w:szCs w:val="28"/>
                <w:lang w:eastAsia="en-US"/>
              </w:rPr>
              <w:t>кв. м</w:t>
            </w:r>
          </w:p>
        </w:tc>
      </w:tr>
      <w:tr w:rsidR="00E1327C" w:rsidTr="00C51B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7C" w:rsidRPr="00C51B0A" w:rsidRDefault="00E1327C" w:rsidP="00C51B0A">
            <w:pPr>
              <w:jc w:val="center"/>
              <w:rPr>
                <w:sz w:val="28"/>
                <w:szCs w:val="28"/>
              </w:rPr>
            </w:pPr>
            <w:r w:rsidRPr="00C51B0A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7C" w:rsidRPr="00C51B0A" w:rsidRDefault="00774D7C" w:rsidP="00C51B0A">
            <w:pPr>
              <w:jc w:val="center"/>
              <w:rPr>
                <w:sz w:val="28"/>
                <w:szCs w:val="28"/>
                <w:lang w:eastAsia="en-US"/>
              </w:rPr>
            </w:pPr>
            <w:r w:rsidRPr="00C51B0A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7C" w:rsidRPr="00C51B0A" w:rsidRDefault="007C0B37" w:rsidP="00C51B0A">
            <w:pPr>
              <w:jc w:val="center"/>
              <w:rPr>
                <w:sz w:val="28"/>
                <w:szCs w:val="28"/>
                <w:lang w:eastAsia="en-US"/>
              </w:rPr>
            </w:pPr>
            <w:r w:rsidRPr="00C51B0A">
              <w:rPr>
                <w:sz w:val="28"/>
                <w:szCs w:val="28"/>
              </w:rPr>
              <w:t xml:space="preserve">Российская Федерация, Еврейская автономная область, </w:t>
            </w:r>
            <w:proofErr w:type="gramStart"/>
            <w:r w:rsidRPr="00C51B0A">
              <w:rPr>
                <w:sz w:val="28"/>
                <w:szCs w:val="28"/>
              </w:rPr>
              <w:t>г</w:t>
            </w:r>
            <w:proofErr w:type="gramEnd"/>
            <w:r w:rsidRPr="00C51B0A">
              <w:rPr>
                <w:sz w:val="28"/>
                <w:szCs w:val="28"/>
              </w:rPr>
              <w:t xml:space="preserve"> Биробиджан, автомобильный мост в районе кольцевой развязки по ул. Димитрова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7C" w:rsidRPr="00C51B0A" w:rsidRDefault="007C0B37" w:rsidP="00C51B0A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C51B0A">
              <w:rPr>
                <w:sz w:val="28"/>
                <w:szCs w:val="28"/>
              </w:rPr>
              <w:t>79:01:0000000:700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7C" w:rsidRPr="00C51B0A" w:rsidRDefault="007C0B37" w:rsidP="00C51B0A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C51B0A">
              <w:rPr>
                <w:sz w:val="28"/>
                <w:szCs w:val="28"/>
              </w:rPr>
              <w:t>22591</w:t>
            </w:r>
          </w:p>
        </w:tc>
      </w:tr>
    </w:tbl>
    <w:p w:rsidR="00976E05" w:rsidRDefault="00976E05" w:rsidP="00E1327C">
      <w:pPr>
        <w:ind w:firstLine="709"/>
        <w:jc w:val="both"/>
        <w:rPr>
          <w:sz w:val="28"/>
          <w:szCs w:val="28"/>
        </w:rPr>
      </w:pPr>
    </w:p>
    <w:p w:rsidR="00E1327C" w:rsidRDefault="00192571" w:rsidP="00192571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ab/>
      </w:r>
      <w:proofErr w:type="gramStart"/>
      <w:r w:rsidR="00E1327C">
        <w:rPr>
          <w:sz w:val="28"/>
          <w:szCs w:val="28"/>
        </w:rPr>
        <w:t xml:space="preserve">Поручить мэрии города представить в </w:t>
      </w:r>
      <w:r w:rsidR="00040659">
        <w:rPr>
          <w:sz w:val="28"/>
          <w:szCs w:val="28"/>
        </w:rPr>
        <w:t xml:space="preserve">правительство </w:t>
      </w:r>
      <w:r w:rsidR="00040659" w:rsidRPr="00C07835">
        <w:rPr>
          <w:sz w:val="28"/>
          <w:szCs w:val="28"/>
        </w:rPr>
        <w:t>Еврейской автономной области</w:t>
      </w:r>
      <w:r w:rsidR="0023349A">
        <w:rPr>
          <w:sz w:val="28"/>
          <w:szCs w:val="28"/>
        </w:rPr>
        <w:t xml:space="preserve"> </w:t>
      </w:r>
      <w:r w:rsidR="00E1327C">
        <w:rPr>
          <w:sz w:val="28"/>
          <w:szCs w:val="28"/>
        </w:rPr>
        <w:t>вместе с настоящим решением необходимые докуме</w:t>
      </w:r>
      <w:r w:rsidR="00C51B0A">
        <w:rPr>
          <w:sz w:val="28"/>
          <w:szCs w:val="28"/>
        </w:rPr>
        <w:t>нты, предусмотренные пунктом 1 П</w:t>
      </w:r>
      <w:r w:rsidR="00E1327C">
        <w:rPr>
          <w:sz w:val="28"/>
          <w:szCs w:val="28"/>
        </w:rPr>
        <w:t>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</w:t>
      </w:r>
      <w:proofErr w:type="gramEnd"/>
      <w:r w:rsidR="00E1327C">
        <w:rPr>
          <w:sz w:val="28"/>
          <w:szCs w:val="28"/>
        </w:rPr>
        <w:t xml:space="preserve"> в федеральную собственность или собственность субъекта Российской Федерации».</w:t>
      </w:r>
    </w:p>
    <w:p w:rsidR="00E1327C" w:rsidRDefault="00192571" w:rsidP="0019257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proofErr w:type="gramStart"/>
      <w:r w:rsidR="00E1327C">
        <w:rPr>
          <w:sz w:val="28"/>
          <w:szCs w:val="28"/>
        </w:rPr>
        <w:t>Контроль за</w:t>
      </w:r>
      <w:proofErr w:type="gramEnd"/>
      <w:r w:rsidR="00E1327C">
        <w:rPr>
          <w:sz w:val="28"/>
          <w:szCs w:val="28"/>
        </w:rPr>
        <w:t xml:space="preserve"> исполнением настоящего решения возложить </w:t>
      </w:r>
      <w:r w:rsidR="00E1327C">
        <w:rPr>
          <w:sz w:val="28"/>
          <w:szCs w:val="28"/>
        </w:rPr>
        <w:br/>
        <w:t xml:space="preserve">на постоянную комиссию </w:t>
      </w:r>
      <w:r w:rsidR="00687964">
        <w:rPr>
          <w:sz w:val="28"/>
          <w:szCs w:val="28"/>
        </w:rPr>
        <w:t>Г</w:t>
      </w:r>
      <w:r w:rsidR="00E1327C">
        <w:rPr>
          <w:sz w:val="28"/>
          <w:szCs w:val="28"/>
        </w:rPr>
        <w:t>ородской Думы по бюджету и муниципальному имуществу.</w:t>
      </w:r>
    </w:p>
    <w:p w:rsidR="00E1327C" w:rsidRDefault="00192571" w:rsidP="0019257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="00E1327C">
        <w:rPr>
          <w:sz w:val="28"/>
          <w:szCs w:val="28"/>
        </w:rPr>
        <w:t>Настоящее решение вступает в силу со дня его принятия.</w:t>
      </w:r>
    </w:p>
    <w:p w:rsidR="00E1327C" w:rsidRDefault="00E1327C" w:rsidP="00E1327C">
      <w:pPr>
        <w:jc w:val="both"/>
        <w:rPr>
          <w:sz w:val="28"/>
          <w:szCs w:val="28"/>
        </w:rPr>
      </w:pPr>
    </w:p>
    <w:p w:rsidR="00E1327C" w:rsidRDefault="00E1327C" w:rsidP="00E1327C">
      <w:pPr>
        <w:jc w:val="both"/>
        <w:rPr>
          <w:sz w:val="28"/>
          <w:szCs w:val="28"/>
        </w:rPr>
      </w:pPr>
    </w:p>
    <w:p w:rsidR="00E1327C" w:rsidRDefault="00E1327C" w:rsidP="00E1327C">
      <w:pPr>
        <w:jc w:val="both"/>
        <w:rPr>
          <w:sz w:val="28"/>
          <w:szCs w:val="28"/>
        </w:rPr>
      </w:pPr>
    </w:p>
    <w:p w:rsidR="00E1327C" w:rsidRDefault="00E1327C" w:rsidP="00E1327C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68796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ородской Думы                                                       </w:t>
      </w:r>
      <w:r w:rsidR="00452C38">
        <w:rPr>
          <w:rFonts w:ascii="Times New Roman" w:hAnsi="Times New Roman" w:cs="Times New Roman"/>
          <w:sz w:val="28"/>
          <w:szCs w:val="28"/>
        </w:rPr>
        <w:t xml:space="preserve">С.А. </w:t>
      </w:r>
      <w:proofErr w:type="spellStart"/>
      <w:r w:rsidR="00452C38">
        <w:rPr>
          <w:rFonts w:ascii="Times New Roman" w:hAnsi="Times New Roman" w:cs="Times New Roman"/>
          <w:sz w:val="28"/>
          <w:szCs w:val="28"/>
        </w:rPr>
        <w:t>Радецкий</w:t>
      </w:r>
      <w:proofErr w:type="spellEnd"/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sectPr w:rsidR="00E1327C" w:rsidSect="00C51B0A">
      <w:headerReference w:type="default" r:id="rId8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FA8" w:rsidRDefault="005D5FA8" w:rsidP="000676C3">
      <w:r>
        <w:separator/>
      </w:r>
    </w:p>
  </w:endnote>
  <w:endnote w:type="continuationSeparator" w:id="0">
    <w:p w:rsidR="005D5FA8" w:rsidRDefault="005D5FA8" w:rsidP="00067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FA8" w:rsidRDefault="005D5FA8" w:rsidP="000676C3">
      <w:r>
        <w:separator/>
      </w:r>
    </w:p>
  </w:footnote>
  <w:footnote w:type="continuationSeparator" w:id="0">
    <w:p w:rsidR="005D5FA8" w:rsidRDefault="005D5FA8" w:rsidP="000676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4503503"/>
      <w:docPartObj>
        <w:docPartGallery w:val="Page Numbers (Top of Page)"/>
        <w:docPartUnique/>
      </w:docPartObj>
    </w:sdtPr>
    <w:sdtContent>
      <w:p w:rsidR="00452C38" w:rsidRDefault="003D47F4">
        <w:pPr>
          <w:pStyle w:val="a9"/>
          <w:jc w:val="center"/>
        </w:pPr>
        <w:fldSimple w:instr=" PAGE   \* MERGEFORMAT ">
          <w:r w:rsidR="00C51B0A">
            <w:rPr>
              <w:noProof/>
            </w:rPr>
            <w:t>2</w:t>
          </w:r>
        </w:fldSimple>
      </w:p>
    </w:sdtContent>
  </w:sdt>
  <w:p w:rsidR="00452C38" w:rsidRDefault="00452C38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27C"/>
    <w:rsid w:val="00040659"/>
    <w:rsid w:val="000676C3"/>
    <w:rsid w:val="000A6B1A"/>
    <w:rsid w:val="000C0E18"/>
    <w:rsid w:val="000E6689"/>
    <w:rsid w:val="00192571"/>
    <w:rsid w:val="001A5F2A"/>
    <w:rsid w:val="001F4479"/>
    <w:rsid w:val="0023349A"/>
    <w:rsid w:val="00264596"/>
    <w:rsid w:val="00322FED"/>
    <w:rsid w:val="003424AA"/>
    <w:rsid w:val="00395289"/>
    <w:rsid w:val="003D47F4"/>
    <w:rsid w:val="00452C38"/>
    <w:rsid w:val="004560AD"/>
    <w:rsid w:val="00471742"/>
    <w:rsid w:val="004A543C"/>
    <w:rsid w:val="004B71BA"/>
    <w:rsid w:val="004C3F84"/>
    <w:rsid w:val="004F6E59"/>
    <w:rsid w:val="00564A2B"/>
    <w:rsid w:val="00567D9D"/>
    <w:rsid w:val="00574F09"/>
    <w:rsid w:val="00576E2E"/>
    <w:rsid w:val="005C2220"/>
    <w:rsid w:val="005D5FA8"/>
    <w:rsid w:val="00664297"/>
    <w:rsid w:val="00687964"/>
    <w:rsid w:val="00731207"/>
    <w:rsid w:val="00774D7C"/>
    <w:rsid w:val="007A14CC"/>
    <w:rsid w:val="007C0B37"/>
    <w:rsid w:val="007C74C2"/>
    <w:rsid w:val="007D3D69"/>
    <w:rsid w:val="008066EB"/>
    <w:rsid w:val="00826AF3"/>
    <w:rsid w:val="00853C05"/>
    <w:rsid w:val="00976E05"/>
    <w:rsid w:val="0099792B"/>
    <w:rsid w:val="009B0B1B"/>
    <w:rsid w:val="00C07835"/>
    <w:rsid w:val="00C51B0A"/>
    <w:rsid w:val="00CD0653"/>
    <w:rsid w:val="00CD65ED"/>
    <w:rsid w:val="00D34C9B"/>
    <w:rsid w:val="00D96BC3"/>
    <w:rsid w:val="00DC69F4"/>
    <w:rsid w:val="00E1327C"/>
    <w:rsid w:val="00E85AFF"/>
    <w:rsid w:val="00F1218E"/>
    <w:rsid w:val="00F14318"/>
    <w:rsid w:val="00F65264"/>
    <w:rsid w:val="00F7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7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1327C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327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E1327C"/>
    <w:pPr>
      <w:jc w:val="center"/>
    </w:pPr>
  </w:style>
  <w:style w:type="character" w:customStyle="1" w:styleId="a4">
    <w:name w:val="Название Знак"/>
    <w:basedOn w:val="a0"/>
    <w:link w:val="a3"/>
    <w:rsid w:val="00E1327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nformat">
    <w:name w:val="ConsNonformat"/>
    <w:rsid w:val="00E132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132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E13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32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27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76E0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676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676C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0676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676C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5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C0036-2A89-4BC4-928A-5AD6754C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duma05</cp:lastModifiedBy>
  <cp:revision>3</cp:revision>
  <cp:lastPrinted>2026-04-28T01:11:00Z</cp:lastPrinted>
  <dcterms:created xsi:type="dcterms:W3CDTF">2026-04-30T02:14:00Z</dcterms:created>
  <dcterms:modified xsi:type="dcterms:W3CDTF">2026-05-05T02:32:00Z</dcterms:modified>
</cp:coreProperties>
</file>