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6" w:type="dxa"/>
        <w:tblLook w:val="04A0"/>
      </w:tblPr>
      <w:tblGrid>
        <w:gridCol w:w="9696"/>
      </w:tblGrid>
      <w:tr w:rsidR="00446A94">
        <w:trPr>
          <w:trHeight w:val="624"/>
        </w:trPr>
        <w:tc>
          <w:tcPr>
            <w:tcW w:w="9696" w:type="dxa"/>
            <w:tcBorders>
              <w:top w:val="nil"/>
            </w:tcBorders>
          </w:tcPr>
          <w:p w:rsidR="00446A94" w:rsidRDefault="00B94076">
            <w:pPr>
              <w:jc w:val="center"/>
              <w:rPr>
                <w:color w:val="000000" w:themeColor="text1"/>
              </w:rPr>
            </w:pPr>
            <w:r>
              <w:rPr>
                <w:noProof/>
                <w:color w:val="000000" w:themeColor="text1"/>
              </w:rPr>
              <w:drawing>
                <wp:inline distT="0" distB="0" distL="0" distR="0">
                  <wp:extent cx="612140" cy="747395"/>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BW"/>
                          <pic:cNvPicPr>
                            <a:picLocks noChangeAspect="1" noChangeArrowheads="1"/>
                          </pic:cNvPicPr>
                        </pic:nvPicPr>
                        <pic:blipFill>
                          <a:blip r:embed="rId7" cstate="print"/>
                          <a:srcRect/>
                          <a:stretch>
                            <a:fillRect/>
                          </a:stretch>
                        </pic:blipFill>
                        <pic:spPr>
                          <a:xfrm>
                            <a:off x="0" y="0"/>
                            <a:ext cx="612140" cy="747395"/>
                          </a:xfrm>
                          <a:prstGeom prst="rect">
                            <a:avLst/>
                          </a:prstGeom>
                          <a:noFill/>
                          <a:ln w="9525">
                            <a:noFill/>
                            <a:miter lim="800000"/>
                            <a:headEnd/>
                            <a:tailEnd/>
                          </a:ln>
                        </pic:spPr>
                      </pic:pic>
                    </a:graphicData>
                  </a:graphic>
                </wp:inline>
              </w:drawing>
            </w:r>
          </w:p>
        </w:tc>
      </w:tr>
      <w:tr w:rsidR="00446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9696" w:type="dxa"/>
            <w:tcBorders>
              <w:top w:val="nil"/>
              <w:left w:val="nil"/>
              <w:bottom w:val="nil"/>
              <w:right w:val="nil"/>
            </w:tcBorders>
          </w:tcPr>
          <w:p w:rsidR="00446A94" w:rsidRDefault="00B94076">
            <w:pPr>
              <w:jc w:val="center"/>
              <w:rPr>
                <w:b/>
                <w:bCs/>
                <w:color w:val="000000" w:themeColor="text1"/>
                <w:sz w:val="26"/>
                <w:szCs w:val="26"/>
              </w:rPr>
            </w:pPr>
            <w:r>
              <w:rPr>
                <w:b/>
                <w:bCs/>
                <w:color w:val="000000" w:themeColor="text1"/>
                <w:sz w:val="26"/>
                <w:szCs w:val="26"/>
              </w:rPr>
              <w:t>Муниципальное образование «Город Биробиджан»</w:t>
            </w:r>
          </w:p>
          <w:p w:rsidR="00446A94" w:rsidRDefault="00B94076">
            <w:pPr>
              <w:jc w:val="center"/>
              <w:rPr>
                <w:b/>
                <w:bCs/>
                <w:color w:val="000000" w:themeColor="text1"/>
                <w:sz w:val="26"/>
                <w:szCs w:val="26"/>
              </w:rPr>
            </w:pPr>
            <w:r>
              <w:rPr>
                <w:b/>
                <w:bCs/>
                <w:color w:val="000000" w:themeColor="text1"/>
                <w:sz w:val="26"/>
                <w:szCs w:val="26"/>
              </w:rPr>
              <w:t>Еврейской автономной области</w:t>
            </w:r>
          </w:p>
          <w:p w:rsidR="00446A94" w:rsidRDefault="00446A94">
            <w:pPr>
              <w:jc w:val="center"/>
              <w:rPr>
                <w:b/>
                <w:color w:val="000000" w:themeColor="text1"/>
              </w:rPr>
            </w:pPr>
          </w:p>
        </w:tc>
      </w:tr>
    </w:tbl>
    <w:p w:rsidR="00446A94" w:rsidRDefault="00B94076">
      <w:pPr>
        <w:jc w:val="center"/>
        <w:rPr>
          <w:b/>
          <w:color w:val="000000" w:themeColor="text1"/>
        </w:rPr>
      </w:pPr>
      <w:r>
        <w:rPr>
          <w:b/>
          <w:color w:val="000000" w:themeColor="text1"/>
        </w:rPr>
        <w:t>ГОРОДСКАЯ ДУМА</w:t>
      </w:r>
    </w:p>
    <w:p w:rsidR="00446A94" w:rsidRDefault="00446A94">
      <w:pPr>
        <w:jc w:val="center"/>
        <w:rPr>
          <w:b/>
          <w:color w:val="000000" w:themeColor="text1"/>
        </w:rPr>
      </w:pPr>
    </w:p>
    <w:p w:rsidR="00446A94" w:rsidRDefault="00B94076">
      <w:pPr>
        <w:jc w:val="center"/>
        <w:rPr>
          <w:b/>
          <w:color w:val="000000" w:themeColor="text1"/>
        </w:rPr>
      </w:pPr>
      <w:r>
        <w:rPr>
          <w:b/>
          <w:color w:val="000000" w:themeColor="text1"/>
        </w:rPr>
        <w:t>РЕШЕНИЕ</w:t>
      </w:r>
    </w:p>
    <w:p w:rsidR="00446A94" w:rsidRDefault="00C472D0">
      <w:pPr>
        <w:spacing w:line="360" w:lineRule="auto"/>
        <w:jc w:val="both"/>
        <w:rPr>
          <w:color w:val="000000" w:themeColor="text1"/>
        </w:rPr>
      </w:pPr>
      <w:r>
        <w:rPr>
          <w:color w:val="000000" w:themeColor="text1"/>
        </w:rPr>
        <w:t>28</w:t>
      </w:r>
      <w:r w:rsidR="00736086">
        <w:rPr>
          <w:color w:val="000000" w:themeColor="text1"/>
        </w:rPr>
        <w:t>.05</w:t>
      </w:r>
      <w:r>
        <w:rPr>
          <w:color w:val="000000" w:themeColor="text1"/>
        </w:rPr>
        <w:t>.2026</w:t>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t xml:space="preserve">           №</w:t>
      </w:r>
      <w:r>
        <w:rPr>
          <w:color w:val="000000" w:themeColor="text1"/>
        </w:rPr>
        <w:t xml:space="preserve"> 213</w:t>
      </w:r>
    </w:p>
    <w:p w:rsidR="00446A94" w:rsidRDefault="00B94076">
      <w:pPr>
        <w:jc w:val="center"/>
        <w:rPr>
          <w:color w:val="000000" w:themeColor="text1"/>
        </w:rPr>
      </w:pPr>
      <w:r>
        <w:rPr>
          <w:color w:val="000000" w:themeColor="text1"/>
        </w:rPr>
        <w:t>г. Биробиджан</w:t>
      </w:r>
    </w:p>
    <w:p w:rsidR="00446A94" w:rsidRDefault="00446A94">
      <w:pPr>
        <w:jc w:val="center"/>
        <w:rPr>
          <w:color w:val="000000" w:themeColor="text1"/>
        </w:rPr>
      </w:pPr>
    </w:p>
    <w:p w:rsidR="00446A94" w:rsidRDefault="00B94076">
      <w:pPr>
        <w:jc w:val="both"/>
        <w:rPr>
          <w:color w:val="000000" w:themeColor="text1"/>
        </w:rPr>
      </w:pPr>
      <w:r>
        <w:rPr>
          <w:color w:val="000000" w:themeColor="text1"/>
        </w:rPr>
        <w:t>О внесении изменений</w:t>
      </w:r>
      <w:r w:rsidR="00736086">
        <w:rPr>
          <w:color w:val="000000" w:themeColor="text1"/>
        </w:rPr>
        <w:t xml:space="preserve"> в решение Г</w:t>
      </w:r>
      <w:r>
        <w:rPr>
          <w:color w:val="000000" w:themeColor="text1"/>
        </w:rPr>
        <w:t xml:space="preserve">ородской Думы </w:t>
      </w:r>
      <w:r>
        <w:rPr>
          <w:color w:val="000000" w:themeColor="text1"/>
          <w:shd w:val="clear" w:color="auto" w:fill="FFFFFF"/>
        </w:rPr>
        <w:t>муниципального образования «Город Биробиджан» </w:t>
      </w:r>
      <w:r>
        <w:rPr>
          <w:rStyle w:val="a4"/>
          <w:i w:val="0"/>
          <w:iCs w:val="0"/>
          <w:color w:val="000000" w:themeColor="text1"/>
          <w:shd w:val="clear" w:color="auto" w:fill="FFFFFF"/>
        </w:rPr>
        <w:t>Еврейской</w:t>
      </w:r>
      <w:r>
        <w:rPr>
          <w:color w:val="000000" w:themeColor="text1"/>
          <w:shd w:val="clear" w:color="auto" w:fill="FFFFFF"/>
        </w:rPr>
        <w:t xml:space="preserve"> автономной области </w:t>
      </w:r>
      <w:r w:rsidR="00736086">
        <w:rPr>
          <w:rFonts w:ascii="PT Serif" w:hAnsi="PT Serif"/>
          <w:color w:val="22272F"/>
          <w:sz w:val="27"/>
          <w:szCs w:val="27"/>
          <w:shd w:val="clear" w:color="auto" w:fill="FFFFFF"/>
        </w:rPr>
        <w:t xml:space="preserve">от 09.11.2021 № 200 </w:t>
      </w:r>
      <w:r w:rsidR="00736086">
        <w:rPr>
          <w:rFonts w:ascii="PT Serif" w:hAnsi="PT Serif" w:hint="eastAsia"/>
          <w:color w:val="22272F"/>
          <w:sz w:val="27"/>
          <w:szCs w:val="27"/>
          <w:shd w:val="clear" w:color="auto" w:fill="FFFFFF"/>
        </w:rPr>
        <w:t>«</w:t>
      </w:r>
      <w:r w:rsidR="00736086">
        <w:rPr>
          <w:rFonts w:ascii="PT Serif" w:hAnsi="PT Serif"/>
          <w:color w:val="22272F"/>
          <w:sz w:val="27"/>
          <w:szCs w:val="27"/>
          <w:shd w:val="clear" w:color="auto" w:fill="FFFFFF"/>
        </w:rPr>
        <w:t xml:space="preserve">Об утверждении положения </w:t>
      </w:r>
      <w:r w:rsidR="00736086">
        <w:rPr>
          <w:rFonts w:ascii="PT Serif" w:hAnsi="PT Serif" w:hint="eastAsia"/>
          <w:color w:val="22272F"/>
          <w:sz w:val="27"/>
          <w:szCs w:val="27"/>
          <w:shd w:val="clear" w:color="auto" w:fill="FFFFFF"/>
        </w:rPr>
        <w:t>«</w:t>
      </w:r>
      <w:r w:rsidR="00736086">
        <w:rPr>
          <w:rFonts w:ascii="PT Serif" w:hAnsi="PT Serif"/>
          <w:color w:val="22272F"/>
          <w:sz w:val="27"/>
          <w:szCs w:val="27"/>
          <w:shd w:val="clear" w:color="auto" w:fill="FFFFFF"/>
        </w:rPr>
        <w:t xml:space="preserve">О муниципальном контроле в сфере благоустройства в муниципальном образовании </w:t>
      </w:r>
      <w:r w:rsidR="00736086">
        <w:rPr>
          <w:rFonts w:ascii="PT Serif" w:hAnsi="PT Serif" w:hint="eastAsia"/>
          <w:color w:val="22272F"/>
          <w:sz w:val="27"/>
          <w:szCs w:val="27"/>
          <w:shd w:val="clear" w:color="auto" w:fill="FFFFFF"/>
        </w:rPr>
        <w:t>«</w:t>
      </w:r>
      <w:r w:rsidR="00736086">
        <w:rPr>
          <w:rFonts w:ascii="PT Serif" w:hAnsi="PT Serif"/>
          <w:color w:val="22272F"/>
          <w:sz w:val="27"/>
          <w:szCs w:val="27"/>
          <w:shd w:val="clear" w:color="auto" w:fill="FFFFFF"/>
        </w:rPr>
        <w:t>Город Биробиджан</w:t>
      </w:r>
      <w:r w:rsidR="00736086">
        <w:rPr>
          <w:rFonts w:ascii="PT Serif" w:hAnsi="PT Serif" w:hint="eastAsia"/>
          <w:color w:val="22272F"/>
          <w:sz w:val="27"/>
          <w:szCs w:val="27"/>
          <w:shd w:val="clear" w:color="auto" w:fill="FFFFFF"/>
        </w:rPr>
        <w:t>»</w:t>
      </w:r>
      <w:r w:rsidR="00736086">
        <w:rPr>
          <w:rFonts w:ascii="PT Serif" w:hAnsi="PT Serif"/>
          <w:color w:val="22272F"/>
          <w:sz w:val="27"/>
          <w:szCs w:val="27"/>
          <w:shd w:val="clear" w:color="auto" w:fill="FFFFFF"/>
        </w:rPr>
        <w:t xml:space="preserve"> Еврейской автономной области</w:t>
      </w:r>
      <w:r>
        <w:rPr>
          <w:color w:val="000000" w:themeColor="text1"/>
          <w:shd w:val="clear" w:color="auto" w:fill="FFFFFF"/>
        </w:rPr>
        <w:t>»</w:t>
      </w:r>
    </w:p>
    <w:p w:rsidR="00446A94" w:rsidRDefault="00446A94">
      <w:pPr>
        <w:ind w:firstLine="707"/>
        <w:jc w:val="both"/>
        <w:rPr>
          <w:color w:val="000000" w:themeColor="text1"/>
          <w:sz w:val="26"/>
          <w:szCs w:val="26"/>
        </w:rPr>
      </w:pPr>
    </w:p>
    <w:p w:rsidR="00446A94" w:rsidRPr="00EB3FAC" w:rsidRDefault="00B94076">
      <w:pPr>
        <w:tabs>
          <w:tab w:val="left" w:pos="709"/>
        </w:tabs>
        <w:jc w:val="both"/>
        <w:rPr>
          <w:color w:val="000000" w:themeColor="text1"/>
        </w:rPr>
      </w:pPr>
      <w:r>
        <w:rPr>
          <w:color w:val="000000" w:themeColor="text1"/>
        </w:rPr>
        <w:tab/>
      </w:r>
      <w:r w:rsidRPr="00EB3FAC">
        <w:rPr>
          <w:color w:val="000000" w:themeColor="text1"/>
        </w:rPr>
        <w:t xml:space="preserve">В соответствии </w:t>
      </w:r>
      <w:r w:rsidRPr="00EB3FAC">
        <w:t xml:space="preserve">с </w:t>
      </w:r>
      <w:hyperlink r:id="rId8" w:anchor="/document/411718599/entry/0" w:history="1">
        <w:r w:rsidR="008951AE" w:rsidRPr="00EB3FAC">
          <w:rPr>
            <w:rStyle w:val="a5"/>
            <w:color w:val="auto"/>
            <w:u w:val="none"/>
            <w:shd w:val="clear" w:color="auto" w:fill="FFFFFF"/>
          </w:rPr>
          <w:t>Федеральным законом</w:t>
        </w:r>
      </w:hyperlink>
      <w:r w:rsidR="008951AE" w:rsidRPr="00EB3FAC">
        <w:rPr>
          <w:shd w:val="clear" w:color="auto" w:fill="FFFFFF"/>
        </w:rPr>
        <w:t> от 20.03.2025 № 33-ФЗ «Об общих принципах организации местного самоуправления в единой системе публичной власти»</w:t>
      </w:r>
      <w:r w:rsidRPr="00EB3FAC">
        <w:rPr>
          <w:shd w:val="clear" w:color="auto" w:fill="FFFFFF"/>
        </w:rPr>
        <w:t>, </w:t>
      </w:r>
      <w:hyperlink r:id="rId9" w:anchor="/document/74449814/entry/0" w:history="1">
        <w:r w:rsidRPr="00EB3FAC">
          <w:rPr>
            <w:rStyle w:val="a5"/>
            <w:color w:val="auto"/>
            <w:u w:val="none"/>
            <w:shd w:val="clear" w:color="auto" w:fill="FFFFFF"/>
          </w:rPr>
          <w:t>Федеральным законом</w:t>
        </w:r>
      </w:hyperlink>
      <w:r w:rsidRPr="00EB3FAC">
        <w:rPr>
          <w:color w:val="000000" w:themeColor="text1"/>
          <w:shd w:val="clear" w:color="auto" w:fill="FFFFFF"/>
        </w:rPr>
        <w:t> от 31.07.2020 № 248-ФЗ «О государственном контроле (надзоре) и </w:t>
      </w:r>
      <w:r w:rsidRPr="00EB3FAC">
        <w:rPr>
          <w:rStyle w:val="a4"/>
          <w:i w:val="0"/>
          <w:iCs w:val="0"/>
          <w:color w:val="000000" w:themeColor="text1"/>
          <w:shd w:val="clear" w:color="auto" w:fill="FFFFFF"/>
        </w:rPr>
        <w:t>муниципальном</w:t>
      </w:r>
      <w:r w:rsidRPr="00EB3FAC">
        <w:rPr>
          <w:color w:val="000000" w:themeColor="text1"/>
          <w:shd w:val="clear" w:color="auto" w:fill="FFFFFF"/>
        </w:rPr>
        <w:t> контроле в Российской Федерации», </w:t>
      </w:r>
      <w:hyperlink r:id="rId10" w:anchor="/document/22305061/entry/1000" w:history="1">
        <w:r w:rsidRPr="00EB3FAC">
          <w:rPr>
            <w:rStyle w:val="a5"/>
            <w:color w:val="000000" w:themeColor="text1"/>
            <w:u w:val="none"/>
            <w:shd w:val="clear" w:color="auto" w:fill="FFFFFF"/>
          </w:rPr>
          <w:t>Уставом</w:t>
        </w:r>
      </w:hyperlink>
      <w:r w:rsidRPr="00EB3FAC">
        <w:rPr>
          <w:color w:val="000000" w:themeColor="text1"/>
          <w:shd w:val="clear" w:color="auto" w:fill="FFFFFF"/>
        </w:rPr>
        <w:t> </w:t>
      </w:r>
      <w:r w:rsidRPr="00EB3FAC">
        <w:rPr>
          <w:rStyle w:val="a4"/>
          <w:i w:val="0"/>
          <w:iCs w:val="0"/>
          <w:color w:val="000000" w:themeColor="text1"/>
          <w:shd w:val="clear" w:color="auto" w:fill="FFFFFF"/>
        </w:rPr>
        <w:t>муниципального</w:t>
      </w:r>
      <w:r w:rsidRPr="00EB3FAC">
        <w:rPr>
          <w:color w:val="000000" w:themeColor="text1"/>
          <w:shd w:val="clear" w:color="auto" w:fill="FFFFFF"/>
        </w:rPr>
        <w:t xml:space="preserve"> образования «Город Биробиджан» Еврейской </w:t>
      </w:r>
      <w:r w:rsidR="008951AE" w:rsidRPr="00EB3FAC">
        <w:rPr>
          <w:color w:val="000000" w:themeColor="text1"/>
          <w:shd w:val="clear" w:color="auto" w:fill="FFFFFF"/>
        </w:rPr>
        <w:t>автономной области, Г</w:t>
      </w:r>
      <w:r w:rsidRPr="00EB3FAC">
        <w:rPr>
          <w:color w:val="000000" w:themeColor="text1"/>
          <w:shd w:val="clear" w:color="auto" w:fill="FFFFFF"/>
        </w:rPr>
        <w:t>ородская Дума</w:t>
      </w:r>
      <w:r w:rsidRPr="00EB3FAC">
        <w:rPr>
          <w:color w:val="000000" w:themeColor="text1"/>
        </w:rPr>
        <w:t xml:space="preserve"> </w:t>
      </w:r>
    </w:p>
    <w:p w:rsidR="00446A94" w:rsidRPr="00EB3FAC" w:rsidRDefault="00B94076">
      <w:pPr>
        <w:tabs>
          <w:tab w:val="left" w:pos="709"/>
        </w:tabs>
        <w:jc w:val="both"/>
        <w:rPr>
          <w:color w:val="000000" w:themeColor="text1"/>
        </w:rPr>
      </w:pPr>
      <w:r w:rsidRPr="00EB3FAC">
        <w:rPr>
          <w:color w:val="000000" w:themeColor="text1"/>
        </w:rPr>
        <w:t>РЕШИЛА:</w:t>
      </w:r>
    </w:p>
    <w:p w:rsidR="00446A94" w:rsidRPr="00EB3FAC" w:rsidRDefault="008951AE" w:rsidP="008951AE">
      <w:pPr>
        <w:ind w:firstLine="708"/>
        <w:jc w:val="both"/>
        <w:rPr>
          <w:color w:val="000000" w:themeColor="text1"/>
        </w:rPr>
      </w:pPr>
      <w:r w:rsidRPr="00EB3FAC">
        <w:rPr>
          <w:color w:val="000000" w:themeColor="text1"/>
        </w:rPr>
        <w:t>1. Внести в решение Г</w:t>
      </w:r>
      <w:r w:rsidR="00B94076" w:rsidRPr="00EB3FAC">
        <w:rPr>
          <w:color w:val="000000" w:themeColor="text1"/>
        </w:rPr>
        <w:t xml:space="preserve">ородской Думы </w:t>
      </w:r>
      <w:r w:rsidRPr="00EB3FAC">
        <w:rPr>
          <w:color w:val="000000" w:themeColor="text1"/>
          <w:shd w:val="clear" w:color="auto" w:fill="FFFFFF"/>
        </w:rPr>
        <w:t>муниципального образования «Город Биробиджан» </w:t>
      </w:r>
      <w:r w:rsidRPr="00EB3FAC">
        <w:rPr>
          <w:rStyle w:val="a4"/>
          <w:i w:val="0"/>
          <w:iCs w:val="0"/>
          <w:color w:val="000000" w:themeColor="text1"/>
          <w:shd w:val="clear" w:color="auto" w:fill="FFFFFF"/>
        </w:rPr>
        <w:t>Еврейской</w:t>
      </w:r>
      <w:r w:rsidRPr="00EB3FAC">
        <w:rPr>
          <w:color w:val="000000" w:themeColor="text1"/>
          <w:shd w:val="clear" w:color="auto" w:fill="FFFFFF"/>
        </w:rPr>
        <w:t xml:space="preserve"> автономной области </w:t>
      </w:r>
      <w:r w:rsidR="00B94076" w:rsidRPr="00EB3FAC">
        <w:rPr>
          <w:color w:val="000000" w:themeColor="text1"/>
        </w:rPr>
        <w:t xml:space="preserve">от </w:t>
      </w:r>
      <w:r w:rsidRPr="00EB3FAC">
        <w:rPr>
          <w:color w:val="22272F"/>
          <w:shd w:val="clear" w:color="auto" w:fill="FFFFFF"/>
        </w:rPr>
        <w:t>09.11.2021 № 200 «Об утверждении положения «О муниципальном контроле в сфере благоустройства в муниципальном образовании «Город Биробиджан» Еврейской автономной области</w:t>
      </w:r>
      <w:r w:rsidRPr="00EB3FAC">
        <w:rPr>
          <w:color w:val="000000" w:themeColor="text1"/>
          <w:shd w:val="clear" w:color="auto" w:fill="FFFFFF"/>
        </w:rPr>
        <w:t xml:space="preserve">» </w:t>
      </w:r>
      <w:r w:rsidR="00B94076" w:rsidRPr="00EB3FAC">
        <w:rPr>
          <w:color w:val="000000" w:themeColor="text1"/>
          <w:shd w:val="clear" w:color="auto" w:fill="FFFFFF"/>
        </w:rPr>
        <w:t>следующие изменения:</w:t>
      </w:r>
    </w:p>
    <w:p w:rsidR="0033364B" w:rsidRPr="00EB3FAC" w:rsidRDefault="00B94076">
      <w:pPr>
        <w:pStyle w:val="ac"/>
        <w:shd w:val="clear" w:color="auto" w:fill="FFFFFF"/>
        <w:tabs>
          <w:tab w:val="left" w:pos="0"/>
        </w:tabs>
        <w:ind w:left="0"/>
        <w:jc w:val="both"/>
        <w:rPr>
          <w:color w:val="000000" w:themeColor="text1"/>
        </w:rPr>
      </w:pPr>
      <w:r w:rsidRPr="00EB3FAC">
        <w:rPr>
          <w:color w:val="000000" w:themeColor="text1"/>
        </w:rPr>
        <w:tab/>
        <w:t xml:space="preserve">1.1. </w:t>
      </w:r>
      <w:r w:rsidR="0033364B" w:rsidRPr="00EB3FAC">
        <w:rPr>
          <w:color w:val="000000" w:themeColor="text1"/>
        </w:rPr>
        <w:t xml:space="preserve">В преамбуле </w:t>
      </w:r>
      <w:r w:rsidR="0033364B" w:rsidRPr="00EB3FAC">
        <w:t>слова «</w:t>
      </w:r>
      <w:hyperlink r:id="rId11" w:anchor="/document/186367/entry/160125" w:history="1">
        <w:r w:rsidR="0033364B" w:rsidRPr="00EB3FAC">
          <w:rPr>
            <w:rStyle w:val="a5"/>
            <w:color w:val="auto"/>
            <w:u w:val="none"/>
            <w:shd w:val="clear" w:color="auto" w:fill="FFFFFF"/>
          </w:rPr>
          <w:t>пунктом 25 части 1 статьи 16</w:t>
        </w:r>
      </w:hyperlink>
      <w:r w:rsidR="0033364B" w:rsidRPr="00EB3FAC">
        <w:rPr>
          <w:shd w:val="clear" w:color="auto" w:fill="FFFFFF"/>
        </w:rPr>
        <w:t>, </w:t>
      </w:r>
      <w:hyperlink r:id="rId12" w:anchor="/document/186367/entry/17100" w:history="1">
        <w:r w:rsidR="0033364B" w:rsidRPr="00EB3FAC">
          <w:rPr>
            <w:rStyle w:val="a5"/>
            <w:color w:val="auto"/>
            <w:u w:val="none"/>
            <w:shd w:val="clear" w:color="auto" w:fill="FFFFFF"/>
          </w:rPr>
          <w:t>статьей 17.1</w:t>
        </w:r>
      </w:hyperlink>
      <w:r w:rsidR="0033364B" w:rsidRPr="00EB3FAC">
        <w:rPr>
          <w:shd w:val="clear" w:color="auto" w:fill="FFFFFF"/>
        </w:rPr>
        <w:t xml:space="preserve"> Федерального закона от 06.10.2003 № 131-ФЗ </w:t>
      </w:r>
      <w:r w:rsidR="0033364B" w:rsidRPr="00EB3FAC">
        <w:rPr>
          <w:color w:val="22272F"/>
          <w:shd w:val="clear" w:color="auto" w:fill="FFFFFF"/>
        </w:rPr>
        <w:t>«Об общих принципах организации местного самоуправления в Российской Федерации» заменить словами «</w:t>
      </w:r>
      <w:hyperlink r:id="rId13" w:anchor="/document/411718599/entry/0" w:history="1">
        <w:r w:rsidR="0033364B" w:rsidRPr="00EB3FAC">
          <w:rPr>
            <w:rStyle w:val="a5"/>
            <w:color w:val="auto"/>
            <w:u w:val="none"/>
            <w:shd w:val="clear" w:color="auto" w:fill="FFFFFF"/>
          </w:rPr>
          <w:t>Федеральным законом</w:t>
        </w:r>
      </w:hyperlink>
      <w:r w:rsidR="0033364B" w:rsidRPr="00EB3FAC">
        <w:rPr>
          <w:shd w:val="clear" w:color="auto" w:fill="FFFFFF"/>
        </w:rPr>
        <w:t> от 20.03.2025 № 33-ФЗ «Об общих принципах организации местного самоуправления в единой системе публичной власти».</w:t>
      </w:r>
    </w:p>
    <w:p w:rsidR="00446A94" w:rsidRPr="00EB3FAC" w:rsidRDefault="0033364B">
      <w:pPr>
        <w:pStyle w:val="ac"/>
        <w:shd w:val="clear" w:color="auto" w:fill="FFFFFF"/>
        <w:tabs>
          <w:tab w:val="left" w:pos="0"/>
        </w:tabs>
        <w:ind w:left="0"/>
        <w:jc w:val="both"/>
        <w:rPr>
          <w:color w:val="000000" w:themeColor="text1"/>
        </w:rPr>
      </w:pPr>
      <w:r w:rsidRPr="00EB3FAC">
        <w:rPr>
          <w:color w:val="000000" w:themeColor="text1"/>
        </w:rPr>
        <w:tab/>
        <w:t xml:space="preserve">1.2. </w:t>
      </w:r>
      <w:r w:rsidR="00B94076" w:rsidRPr="00EB3FAC">
        <w:rPr>
          <w:color w:val="000000" w:themeColor="text1"/>
        </w:rPr>
        <w:t xml:space="preserve">В </w:t>
      </w:r>
      <w:r w:rsidR="00B94076" w:rsidRPr="00EB3FAC">
        <w:rPr>
          <w:color w:val="000000" w:themeColor="text1"/>
          <w:shd w:val="clear" w:color="auto" w:fill="FFFFFF"/>
        </w:rPr>
        <w:t xml:space="preserve">положении </w:t>
      </w:r>
      <w:r w:rsidR="008951AE" w:rsidRPr="00EB3FAC">
        <w:rPr>
          <w:color w:val="22272F"/>
          <w:shd w:val="clear" w:color="auto" w:fill="FFFFFF"/>
        </w:rPr>
        <w:t>«О муниципальном контроле в сфере благоустройства в муниципальном образовании «Город Биробиджан» Еврейской автономной области</w:t>
      </w:r>
      <w:r w:rsidR="008951AE" w:rsidRPr="00EB3FAC">
        <w:rPr>
          <w:color w:val="000000" w:themeColor="text1"/>
          <w:shd w:val="clear" w:color="auto" w:fill="FFFFFF"/>
        </w:rPr>
        <w:t>»</w:t>
      </w:r>
      <w:r w:rsidR="00B94076" w:rsidRPr="00EB3FAC">
        <w:rPr>
          <w:color w:val="000000" w:themeColor="text1"/>
          <w:shd w:val="clear" w:color="auto" w:fill="FFFFFF"/>
        </w:rPr>
        <w:t>:</w:t>
      </w:r>
    </w:p>
    <w:p w:rsidR="00446A94" w:rsidRPr="00EB3FAC" w:rsidRDefault="0033364B">
      <w:pPr>
        <w:pStyle w:val="ac"/>
        <w:shd w:val="clear" w:color="auto" w:fill="FFFFFF"/>
        <w:tabs>
          <w:tab w:val="left" w:pos="0"/>
        </w:tabs>
        <w:ind w:left="0"/>
        <w:jc w:val="both"/>
        <w:rPr>
          <w:color w:val="000000" w:themeColor="text1"/>
        </w:rPr>
      </w:pPr>
      <w:r w:rsidRPr="00EB3FAC">
        <w:rPr>
          <w:color w:val="000000" w:themeColor="text1"/>
        </w:rPr>
        <w:tab/>
        <w:t>1.2</w:t>
      </w:r>
      <w:r w:rsidR="00B94076" w:rsidRPr="00EB3FAC">
        <w:rPr>
          <w:color w:val="000000" w:themeColor="text1"/>
        </w:rPr>
        <w:t>.1. В разделе 3 «Виды профилактических мероприятий, которые проводятся при осуществлении муниципального контроля»:</w:t>
      </w:r>
    </w:p>
    <w:p w:rsidR="00446A94" w:rsidRPr="00EB3FAC" w:rsidRDefault="0033364B">
      <w:pPr>
        <w:pStyle w:val="ac"/>
        <w:shd w:val="clear" w:color="auto" w:fill="FFFFFF"/>
        <w:ind w:left="709"/>
        <w:jc w:val="both"/>
        <w:rPr>
          <w:color w:val="000000" w:themeColor="text1"/>
        </w:rPr>
      </w:pPr>
      <w:r w:rsidRPr="00EB3FAC">
        <w:rPr>
          <w:color w:val="000000" w:themeColor="text1"/>
        </w:rPr>
        <w:t>1.2</w:t>
      </w:r>
      <w:r w:rsidR="00B94076" w:rsidRPr="00EB3FAC">
        <w:rPr>
          <w:color w:val="000000" w:themeColor="text1"/>
        </w:rPr>
        <w:t>.1.1. Пункт 6 изложить в следующей редакции:</w:t>
      </w:r>
    </w:p>
    <w:p w:rsidR="00446A94" w:rsidRPr="00EB3FAC" w:rsidRDefault="00B94076">
      <w:pPr>
        <w:pStyle w:val="ac"/>
        <w:shd w:val="clear" w:color="auto" w:fill="FFFFFF"/>
        <w:ind w:left="0" w:firstLine="709"/>
        <w:jc w:val="both"/>
        <w:rPr>
          <w:color w:val="000000" w:themeColor="text1"/>
        </w:rPr>
      </w:pPr>
      <w:r w:rsidRPr="00EB3FAC">
        <w:rPr>
          <w:color w:val="000000" w:themeColor="text1"/>
        </w:rPr>
        <w:t xml:space="preserve">«6. Профилактический визит проводится контрольным органом в форме профилактической беседы по месту осуществления деятельности </w:t>
      </w:r>
      <w:r w:rsidRPr="00EB3FAC">
        <w:rPr>
          <w:color w:val="000000" w:themeColor="text1"/>
        </w:rPr>
        <w:lastRenderedPageBreak/>
        <w:t xml:space="preserve">контролируемого лица либо путем использования </w:t>
      </w:r>
      <w:proofErr w:type="spellStart"/>
      <w:r w:rsidRPr="00EB3FAC">
        <w:rPr>
          <w:color w:val="000000" w:themeColor="text1"/>
        </w:rPr>
        <w:t>видео-конференц-связи</w:t>
      </w:r>
      <w:proofErr w:type="spellEnd"/>
      <w:r w:rsidRPr="00EB3FAC">
        <w:rPr>
          <w:color w:val="000000" w:themeColor="text1"/>
        </w:rPr>
        <w:t xml:space="preserve"> или мобильного приложения «Инспектор».</w:t>
      </w:r>
    </w:p>
    <w:p w:rsidR="00446A94" w:rsidRPr="00EB3FAC" w:rsidRDefault="00B94076">
      <w:pPr>
        <w:pStyle w:val="s1"/>
        <w:shd w:val="clear" w:color="auto" w:fill="FFFFFF"/>
        <w:spacing w:before="0" w:beforeAutospacing="0" w:after="0" w:afterAutospacing="0"/>
        <w:ind w:firstLine="709"/>
        <w:jc w:val="both"/>
        <w:rPr>
          <w:color w:val="000000" w:themeColor="text1"/>
          <w:sz w:val="28"/>
          <w:szCs w:val="28"/>
        </w:rPr>
      </w:pPr>
      <w:proofErr w:type="gramStart"/>
      <w:r w:rsidRPr="00EB3FAC">
        <w:rPr>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EB3FAC">
        <w:rPr>
          <w:color w:val="000000" w:themeColor="text1"/>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46A94" w:rsidRPr="00EB3FAC" w:rsidRDefault="00B94076">
      <w:pPr>
        <w:pStyle w:val="s1"/>
        <w:shd w:val="clear" w:color="auto" w:fill="FFFFFF"/>
        <w:spacing w:before="0" w:beforeAutospacing="0" w:after="0" w:afterAutospacing="0"/>
        <w:ind w:firstLine="709"/>
        <w:jc w:val="both"/>
        <w:rPr>
          <w:color w:val="000000" w:themeColor="text1"/>
          <w:sz w:val="28"/>
          <w:szCs w:val="28"/>
        </w:rPr>
      </w:pPr>
      <w:r w:rsidRPr="00EB3FAC">
        <w:rPr>
          <w:color w:val="000000" w:themeColor="text1"/>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EB3FAC">
        <w:rPr>
          <w:color w:val="000000" w:themeColor="text1"/>
          <w:sz w:val="28"/>
          <w:szCs w:val="28"/>
        </w:rPr>
        <w:t>.».</w:t>
      </w:r>
      <w:proofErr w:type="gramEnd"/>
    </w:p>
    <w:p w:rsidR="00446A94" w:rsidRPr="00EB3FAC" w:rsidRDefault="0033364B">
      <w:pPr>
        <w:pStyle w:val="ac"/>
        <w:shd w:val="clear" w:color="auto" w:fill="FFFFFF"/>
        <w:ind w:left="0" w:firstLine="708"/>
        <w:jc w:val="both"/>
        <w:rPr>
          <w:color w:val="000000" w:themeColor="text1"/>
        </w:rPr>
      </w:pPr>
      <w:r w:rsidRPr="00EB3FAC">
        <w:rPr>
          <w:color w:val="000000" w:themeColor="text1"/>
        </w:rPr>
        <w:t>1.2</w:t>
      </w:r>
      <w:r w:rsidR="00B94076" w:rsidRPr="00EB3FAC">
        <w:rPr>
          <w:color w:val="000000" w:themeColor="text1"/>
        </w:rPr>
        <w:t>.1.2. Дополнить пунктами 6.1 и 6.2 следующего содержания:</w:t>
      </w:r>
    </w:p>
    <w:p w:rsidR="00446A94" w:rsidRPr="00EB3FAC" w:rsidRDefault="00B94076">
      <w:pPr>
        <w:shd w:val="clear" w:color="auto" w:fill="FFFFFF"/>
        <w:ind w:firstLine="708"/>
        <w:jc w:val="both"/>
        <w:rPr>
          <w:color w:val="000000" w:themeColor="text1"/>
        </w:rPr>
      </w:pPr>
      <w:r w:rsidRPr="00EB3FAC">
        <w:rPr>
          <w:color w:val="000000" w:themeColor="text1"/>
        </w:rPr>
        <w:t xml:space="preserve">«6.1. Обязательный профилактический визит проводится в порядке, определенном статьей 52.1 Федерального закона от 31.07.2020 № 248-ФЗ </w:t>
      </w:r>
      <w:r w:rsidRPr="00EB3FAC">
        <w:rPr>
          <w:color w:val="000000" w:themeColor="text1"/>
          <w:shd w:val="clear" w:color="auto" w:fill="FFFFFF"/>
        </w:rPr>
        <w:t>«О государственном контроле (надзоре) и </w:t>
      </w:r>
      <w:r w:rsidRPr="00EB3FAC">
        <w:rPr>
          <w:rStyle w:val="a4"/>
          <w:i w:val="0"/>
          <w:iCs w:val="0"/>
          <w:color w:val="000000" w:themeColor="text1"/>
          <w:shd w:val="clear" w:color="auto" w:fill="FFFFFF"/>
        </w:rPr>
        <w:t>муниципальном</w:t>
      </w:r>
      <w:r w:rsidRPr="00EB3FAC">
        <w:rPr>
          <w:color w:val="000000" w:themeColor="text1"/>
          <w:shd w:val="clear" w:color="auto" w:fill="FFFFFF"/>
        </w:rPr>
        <w:t> контроле в Российской Федерации»</w:t>
      </w:r>
      <w:r w:rsidRPr="00EB3FAC">
        <w:rPr>
          <w:color w:val="000000" w:themeColor="text1"/>
        </w:rPr>
        <w:t>, со следующей периодичностью:</w:t>
      </w:r>
    </w:p>
    <w:p w:rsidR="00446A94" w:rsidRPr="00EB3FAC" w:rsidRDefault="00B94076">
      <w:pPr>
        <w:pStyle w:val="ac"/>
        <w:numPr>
          <w:ilvl w:val="0"/>
          <w:numId w:val="2"/>
        </w:numPr>
        <w:shd w:val="clear" w:color="auto" w:fill="FFFFFF"/>
        <w:ind w:left="0" w:firstLine="709"/>
        <w:jc w:val="both"/>
        <w:rPr>
          <w:color w:val="000000" w:themeColor="text1"/>
        </w:rPr>
      </w:pPr>
      <w:r w:rsidRPr="00EB3FAC">
        <w:rPr>
          <w:color w:val="000000" w:themeColor="text1"/>
        </w:rPr>
        <w:t>для объектов высокого риска – 1 обязательный профилактический визит в год;</w:t>
      </w:r>
    </w:p>
    <w:p w:rsidR="00446A94" w:rsidRPr="00EB3FAC" w:rsidRDefault="00B94076">
      <w:pPr>
        <w:pStyle w:val="ac"/>
        <w:numPr>
          <w:ilvl w:val="0"/>
          <w:numId w:val="2"/>
        </w:numPr>
        <w:shd w:val="clear" w:color="auto" w:fill="FFFFFF"/>
        <w:ind w:left="0" w:firstLine="709"/>
        <w:jc w:val="both"/>
        <w:rPr>
          <w:color w:val="000000" w:themeColor="text1"/>
        </w:rPr>
      </w:pPr>
      <w:r w:rsidRPr="00EB3FAC">
        <w:rPr>
          <w:color w:val="000000" w:themeColor="text1"/>
        </w:rPr>
        <w:t>для объектов контроля, отнесенных к категории значительного, среднего или умеренного риска с периодичностью, установленной Правительством Российской Федерации.</w:t>
      </w:r>
    </w:p>
    <w:p w:rsidR="00446A94" w:rsidRPr="00EB3FAC" w:rsidRDefault="00B94076">
      <w:pPr>
        <w:pStyle w:val="ac"/>
        <w:shd w:val="clear" w:color="auto" w:fill="FFFFFF"/>
        <w:ind w:left="0" w:firstLine="709"/>
        <w:jc w:val="both"/>
        <w:rPr>
          <w:color w:val="000000" w:themeColor="text1"/>
        </w:rPr>
      </w:pPr>
      <w:r w:rsidRPr="00EB3FAC">
        <w:rPr>
          <w:color w:val="000000" w:themeColor="text1"/>
        </w:rPr>
        <w:t>Обязательный профилактический визит не предусматривает отказ контролируемого лица от его проведения.</w:t>
      </w:r>
    </w:p>
    <w:p w:rsidR="00446A94" w:rsidRPr="00EB3FAC" w:rsidRDefault="00B94076">
      <w:pPr>
        <w:pStyle w:val="ac"/>
        <w:shd w:val="clear" w:color="auto" w:fill="FFFFFF"/>
        <w:ind w:left="0" w:firstLine="709"/>
        <w:jc w:val="both"/>
        <w:rPr>
          <w:color w:val="000000" w:themeColor="text1"/>
          <w:shd w:val="clear" w:color="auto" w:fill="FFFFFF"/>
        </w:rPr>
      </w:pPr>
      <w:r w:rsidRPr="00EB3FAC">
        <w:rPr>
          <w:color w:val="000000" w:themeColor="text1"/>
          <w:shd w:val="clear" w:color="auto" w:fill="FFFFFF"/>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46A94" w:rsidRPr="00EB3FAC" w:rsidRDefault="00B94076">
      <w:pPr>
        <w:pStyle w:val="s1"/>
        <w:shd w:val="clear" w:color="auto" w:fill="FFFFFF"/>
        <w:spacing w:before="0" w:beforeAutospacing="0" w:after="0" w:afterAutospacing="0"/>
        <w:ind w:firstLine="709"/>
        <w:jc w:val="both"/>
        <w:rPr>
          <w:color w:val="000000" w:themeColor="text1"/>
          <w:sz w:val="28"/>
          <w:szCs w:val="28"/>
        </w:rPr>
      </w:pPr>
      <w:r w:rsidRPr="00EB3FAC">
        <w:rPr>
          <w:color w:val="000000" w:themeColor="text1"/>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sidRPr="00EB3FAC">
        <w:rPr>
          <w:color w:val="000000" w:themeColor="text1"/>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4" w:anchor="/document/74449814/entry/90" w:history="1">
        <w:r w:rsidRPr="00EB3FAC">
          <w:rPr>
            <w:rStyle w:val="a5"/>
            <w:color w:val="000000" w:themeColor="text1"/>
            <w:sz w:val="28"/>
            <w:szCs w:val="28"/>
            <w:u w:val="none"/>
          </w:rPr>
          <w:t>статьей 90</w:t>
        </w:r>
      </w:hyperlink>
      <w:r w:rsidRPr="00EB3FAC">
        <w:rPr>
          <w:color w:val="000000" w:themeColor="text1"/>
          <w:sz w:val="28"/>
          <w:szCs w:val="28"/>
        </w:rPr>
        <w:t xml:space="preserve"> Федерального закона от </w:t>
      </w:r>
      <w:r w:rsidRPr="00EB3FAC">
        <w:rPr>
          <w:color w:val="000000" w:themeColor="text1"/>
          <w:sz w:val="28"/>
          <w:szCs w:val="28"/>
          <w:shd w:val="clear" w:color="auto" w:fill="FFFFFF"/>
        </w:rPr>
        <w:t>31.07.2020</w:t>
      </w:r>
      <w:r w:rsidRPr="00EB3FAC">
        <w:rPr>
          <w:color w:val="000000" w:themeColor="text1"/>
          <w:sz w:val="28"/>
          <w:szCs w:val="28"/>
        </w:rPr>
        <w:t xml:space="preserve"> № 248-ФЗ</w:t>
      </w:r>
      <w:r>
        <w:rPr>
          <w:color w:val="000000" w:themeColor="text1"/>
          <w:sz w:val="28"/>
          <w:szCs w:val="28"/>
        </w:rPr>
        <w:t xml:space="preserve"> </w:t>
      </w:r>
      <w:r>
        <w:rPr>
          <w:color w:val="000000" w:themeColor="text1"/>
          <w:sz w:val="28"/>
          <w:szCs w:val="28"/>
          <w:shd w:val="clear" w:color="auto" w:fill="FFFFFF"/>
        </w:rPr>
        <w:t>«О государственном контроле (надзоре) и </w:t>
      </w:r>
      <w:r>
        <w:rPr>
          <w:rStyle w:val="a4"/>
          <w:i w:val="0"/>
          <w:iCs w:val="0"/>
          <w:color w:val="000000" w:themeColor="text1"/>
          <w:sz w:val="28"/>
          <w:szCs w:val="28"/>
          <w:shd w:val="clear" w:color="auto" w:fill="FFFFFF"/>
        </w:rPr>
        <w:t>муниципальном</w:t>
      </w:r>
      <w:r>
        <w:rPr>
          <w:color w:val="000000" w:themeColor="text1"/>
          <w:sz w:val="28"/>
          <w:szCs w:val="28"/>
          <w:shd w:val="clear" w:color="auto" w:fill="FFFFFF"/>
        </w:rPr>
        <w:t xml:space="preserve"> контроле в Российской Федерации» </w:t>
      </w:r>
      <w:r>
        <w:rPr>
          <w:color w:val="000000" w:themeColor="text1"/>
          <w:sz w:val="28"/>
          <w:szCs w:val="28"/>
        </w:rPr>
        <w:t>для контрольных  мероприятий.</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5" w:anchor="/document/74449814/entry/88" w:history="1">
        <w:r>
          <w:rPr>
            <w:rStyle w:val="a5"/>
            <w:color w:val="000000" w:themeColor="text1"/>
            <w:sz w:val="28"/>
            <w:szCs w:val="28"/>
            <w:u w:val="none"/>
          </w:rPr>
          <w:t>статьей 88</w:t>
        </w:r>
      </w:hyperlink>
      <w:r>
        <w:rPr>
          <w:color w:val="000000" w:themeColor="text1"/>
          <w:sz w:val="28"/>
          <w:szCs w:val="28"/>
        </w:rPr>
        <w:t xml:space="preserve"> Федерального закона от </w:t>
      </w:r>
      <w:r>
        <w:rPr>
          <w:color w:val="000000" w:themeColor="text1"/>
          <w:sz w:val="28"/>
          <w:szCs w:val="28"/>
          <w:shd w:val="clear" w:color="auto" w:fill="FFFFFF"/>
        </w:rPr>
        <w:t>31.07.2020</w:t>
      </w:r>
      <w:r>
        <w:rPr>
          <w:color w:val="000000" w:themeColor="text1"/>
          <w:sz w:val="28"/>
          <w:szCs w:val="28"/>
        </w:rPr>
        <w:t xml:space="preserve"> № 248-ФЗ </w:t>
      </w:r>
      <w:r>
        <w:rPr>
          <w:color w:val="000000" w:themeColor="text1"/>
          <w:sz w:val="28"/>
          <w:szCs w:val="28"/>
          <w:shd w:val="clear" w:color="auto" w:fill="FFFFFF"/>
        </w:rPr>
        <w:lastRenderedPageBreak/>
        <w:t>«О государственном контроле (надзоре) и </w:t>
      </w:r>
      <w:r>
        <w:rPr>
          <w:rStyle w:val="a4"/>
          <w:i w:val="0"/>
          <w:iCs w:val="0"/>
          <w:color w:val="000000" w:themeColor="text1"/>
          <w:sz w:val="28"/>
          <w:szCs w:val="28"/>
          <w:shd w:val="clear" w:color="auto" w:fill="FFFFFF"/>
        </w:rPr>
        <w:t>муниципальном</w:t>
      </w:r>
      <w:r>
        <w:rPr>
          <w:color w:val="000000" w:themeColor="text1"/>
          <w:sz w:val="28"/>
          <w:szCs w:val="28"/>
          <w:shd w:val="clear" w:color="auto" w:fill="FFFFFF"/>
        </w:rPr>
        <w:t xml:space="preserve"> контроле в Российской Федерации» </w:t>
      </w:r>
      <w:r>
        <w:rPr>
          <w:color w:val="000000" w:themeColor="text1"/>
          <w:sz w:val="28"/>
          <w:szCs w:val="28"/>
        </w:rPr>
        <w:t>для контрольных  мероприятий.</w:t>
      </w:r>
    </w:p>
    <w:p w:rsidR="00446A94" w:rsidRDefault="00B94076">
      <w:pPr>
        <w:pStyle w:val="s1"/>
        <w:shd w:val="clear" w:color="auto" w:fill="FFFFFF"/>
        <w:spacing w:before="0" w:beforeAutospacing="0" w:after="0" w:afterAutospacing="0"/>
        <w:ind w:firstLine="709"/>
        <w:jc w:val="both"/>
        <w:rPr>
          <w:color w:val="000000" w:themeColor="text1"/>
          <w:sz w:val="28"/>
          <w:szCs w:val="28"/>
        </w:rPr>
      </w:pPr>
      <w:proofErr w:type="gramStart"/>
      <w:r>
        <w:rPr>
          <w:color w:val="000000" w:themeColor="text1"/>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6" w:anchor="/document/74449814/entry/6510" w:history="1">
        <w:r>
          <w:rPr>
            <w:rStyle w:val="a5"/>
            <w:color w:val="000000" w:themeColor="text1"/>
            <w:sz w:val="28"/>
            <w:szCs w:val="28"/>
            <w:u w:val="none"/>
          </w:rPr>
          <w:t>частью 10 статьи 65</w:t>
        </w:r>
      </w:hyperlink>
      <w:r>
        <w:rPr>
          <w:color w:val="000000" w:themeColor="text1"/>
          <w:sz w:val="28"/>
          <w:szCs w:val="28"/>
        </w:rPr>
        <w:t xml:space="preserve"> Федерального закона от </w:t>
      </w:r>
      <w:r>
        <w:rPr>
          <w:color w:val="000000" w:themeColor="text1"/>
          <w:sz w:val="28"/>
          <w:szCs w:val="28"/>
          <w:shd w:val="clear" w:color="auto" w:fill="FFFFFF"/>
        </w:rPr>
        <w:t>31.07.2020</w:t>
      </w:r>
      <w:r>
        <w:rPr>
          <w:color w:val="000000" w:themeColor="text1"/>
          <w:sz w:val="28"/>
          <w:szCs w:val="28"/>
        </w:rPr>
        <w:t xml:space="preserve"> № 248-ФЗ </w:t>
      </w:r>
      <w:r>
        <w:rPr>
          <w:color w:val="000000" w:themeColor="text1"/>
          <w:sz w:val="28"/>
          <w:szCs w:val="28"/>
          <w:shd w:val="clear" w:color="auto" w:fill="FFFFFF"/>
        </w:rPr>
        <w:t>«О государственном контроле (надзоре) и </w:t>
      </w:r>
      <w:r>
        <w:rPr>
          <w:rStyle w:val="a4"/>
          <w:i w:val="0"/>
          <w:iCs w:val="0"/>
          <w:color w:val="000000" w:themeColor="text1"/>
          <w:sz w:val="28"/>
          <w:szCs w:val="28"/>
          <w:shd w:val="clear" w:color="auto" w:fill="FFFFFF"/>
        </w:rPr>
        <w:t>муниципальном</w:t>
      </w:r>
      <w:r>
        <w:rPr>
          <w:color w:val="000000" w:themeColor="text1"/>
          <w:sz w:val="28"/>
          <w:szCs w:val="28"/>
          <w:shd w:val="clear" w:color="auto" w:fill="FFFFFF"/>
        </w:rPr>
        <w:t xml:space="preserve"> контроле в Российской Федерации» </w:t>
      </w:r>
      <w:r>
        <w:rPr>
          <w:color w:val="000000" w:themeColor="text1"/>
          <w:sz w:val="28"/>
          <w:szCs w:val="28"/>
        </w:rPr>
        <w:t>для контрольных  мероприятий.</w:t>
      </w:r>
      <w:proofErr w:type="gramEnd"/>
    </w:p>
    <w:p w:rsidR="00446A94" w:rsidRDefault="00B94076">
      <w:pPr>
        <w:pStyle w:val="s1"/>
        <w:shd w:val="clear" w:color="auto" w:fill="FFFFFF"/>
        <w:spacing w:before="0" w:beforeAutospacing="0" w:after="0" w:afterAutospacing="0"/>
        <w:ind w:firstLine="709"/>
        <w:jc w:val="both"/>
        <w:rPr>
          <w:color w:val="000000" w:themeColor="text1"/>
          <w:sz w:val="28"/>
          <w:szCs w:val="28"/>
        </w:rPr>
      </w:pPr>
      <w:proofErr w:type="gramStart"/>
      <w:r>
        <w:rPr>
          <w:color w:val="000000" w:themeColor="text1"/>
          <w:sz w:val="28"/>
          <w:szCs w:val="28"/>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roofErr w:type="gramEnd"/>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shd w:val="clear" w:color="auto" w:fill="FFFFFF"/>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7" w:anchor="/document/74449814/entry/9010" w:history="1">
        <w:r>
          <w:rPr>
            <w:rStyle w:val="a5"/>
            <w:color w:val="000000" w:themeColor="text1"/>
            <w:sz w:val="28"/>
            <w:szCs w:val="28"/>
            <w:u w:val="none"/>
            <w:shd w:val="clear" w:color="auto" w:fill="FFFFFF"/>
          </w:rPr>
          <w:t>статьей 90.1</w:t>
        </w:r>
      </w:hyperlink>
      <w:r>
        <w:rPr>
          <w:color w:val="000000" w:themeColor="text1"/>
          <w:sz w:val="28"/>
          <w:szCs w:val="28"/>
          <w:shd w:val="clear" w:color="auto" w:fill="FFFFFF"/>
        </w:rPr>
        <w:t> </w:t>
      </w:r>
      <w:r>
        <w:rPr>
          <w:color w:val="000000" w:themeColor="text1"/>
          <w:sz w:val="28"/>
          <w:szCs w:val="28"/>
        </w:rPr>
        <w:t xml:space="preserve">Федерального закона от </w:t>
      </w:r>
      <w:r>
        <w:rPr>
          <w:color w:val="000000" w:themeColor="text1"/>
          <w:sz w:val="28"/>
          <w:szCs w:val="28"/>
          <w:shd w:val="clear" w:color="auto" w:fill="FFFFFF"/>
        </w:rPr>
        <w:t>31.07.2020</w:t>
      </w:r>
      <w:r>
        <w:rPr>
          <w:color w:val="000000" w:themeColor="text1"/>
          <w:sz w:val="28"/>
          <w:szCs w:val="28"/>
        </w:rPr>
        <w:t xml:space="preserve"> № 248-ФЗ </w:t>
      </w:r>
      <w:r>
        <w:rPr>
          <w:color w:val="000000" w:themeColor="text1"/>
          <w:sz w:val="28"/>
          <w:szCs w:val="28"/>
          <w:shd w:val="clear" w:color="auto" w:fill="FFFFFF"/>
        </w:rPr>
        <w:t>«О государственном контроле (надзоре) и </w:t>
      </w:r>
      <w:r>
        <w:rPr>
          <w:rStyle w:val="a4"/>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sz w:val="28"/>
          <w:szCs w:val="28"/>
        </w:rPr>
        <w:t>.</w:t>
      </w:r>
    </w:p>
    <w:p w:rsidR="00446A94" w:rsidRDefault="00B94076">
      <w:pPr>
        <w:shd w:val="clear" w:color="auto" w:fill="FFFFFF"/>
        <w:ind w:firstLine="708"/>
        <w:jc w:val="both"/>
        <w:rPr>
          <w:color w:val="000000" w:themeColor="text1"/>
        </w:rPr>
      </w:pPr>
      <w:r>
        <w:rPr>
          <w:color w:val="000000" w:themeColor="text1"/>
        </w:rPr>
        <w:t xml:space="preserve">6.2. Профилактический визит по инициативе контролируемого лица может быть проведен по  заявлению контролируемого лица, предусмотренного частью 1 статьи 52.2 Федерального закона от </w:t>
      </w:r>
      <w:r>
        <w:rPr>
          <w:color w:val="000000" w:themeColor="text1"/>
          <w:shd w:val="clear" w:color="auto" w:fill="FFFFFF"/>
        </w:rPr>
        <w:t>31.07.2020</w:t>
      </w:r>
      <w:r>
        <w:rPr>
          <w:color w:val="000000" w:themeColor="text1"/>
        </w:rPr>
        <w:t xml:space="preserve"> № 248-ФЗ </w:t>
      </w:r>
      <w:r>
        <w:rPr>
          <w:color w:val="000000" w:themeColor="text1"/>
          <w:shd w:val="clear" w:color="auto" w:fill="FFFFFF"/>
        </w:rPr>
        <w:t>«О государственном контроле (надзоре) и </w:t>
      </w:r>
      <w:r>
        <w:rPr>
          <w:rStyle w:val="a4"/>
          <w:i w:val="0"/>
          <w:iCs w:val="0"/>
          <w:color w:val="000000" w:themeColor="text1"/>
          <w:shd w:val="clear" w:color="auto" w:fill="FFFFFF"/>
        </w:rPr>
        <w:t>муниципальном</w:t>
      </w:r>
      <w:r>
        <w:rPr>
          <w:color w:val="000000" w:themeColor="text1"/>
          <w:shd w:val="clear" w:color="auto" w:fill="FFFFFF"/>
        </w:rPr>
        <w:t> контроле в Российской Федерации»</w:t>
      </w:r>
      <w:r>
        <w:rPr>
          <w:color w:val="000000" w:themeColor="text1"/>
        </w:rPr>
        <w:t>.</w:t>
      </w:r>
    </w:p>
    <w:p w:rsidR="00446A94" w:rsidRDefault="00B94076">
      <w:pPr>
        <w:shd w:val="clear" w:color="auto" w:fill="FFFFFF"/>
        <w:ind w:firstLine="709"/>
        <w:jc w:val="both"/>
        <w:rPr>
          <w:color w:val="000000" w:themeColor="text1"/>
        </w:rPr>
      </w:pPr>
      <w:r>
        <w:rPr>
          <w:color w:val="000000" w:themeColor="text1"/>
        </w:rPr>
        <w:t>Заявление подается посредством </w:t>
      </w:r>
      <w:hyperlink r:id="rId18" w:tgtFrame="_blank" w:history="1">
        <w:r>
          <w:rPr>
            <w:rStyle w:val="a5"/>
            <w:color w:val="000000" w:themeColor="text1"/>
            <w:u w:val="none"/>
          </w:rPr>
          <w:t>Единого портала</w:t>
        </w:r>
      </w:hyperlink>
      <w:r>
        <w:rPr>
          <w:color w:val="000000" w:themeColor="text1"/>
        </w:rPr>
        <w:t xml:space="preserve"> государственных и муниципальных услуг (функций).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от </w:t>
      </w:r>
      <w:r>
        <w:rPr>
          <w:color w:val="000000" w:themeColor="text1"/>
          <w:shd w:val="clear" w:color="auto" w:fill="FFFFFF"/>
        </w:rPr>
        <w:t>31.07.2020</w:t>
      </w:r>
      <w:r>
        <w:rPr>
          <w:color w:val="000000" w:themeColor="text1"/>
        </w:rPr>
        <w:t xml:space="preserve"> № 248-ФЗ </w:t>
      </w:r>
      <w:r>
        <w:rPr>
          <w:color w:val="000000" w:themeColor="text1"/>
          <w:shd w:val="clear" w:color="auto" w:fill="FFFFFF"/>
        </w:rPr>
        <w:t xml:space="preserve">«О государственном контроле (надзоре) и </w:t>
      </w:r>
      <w:r>
        <w:rPr>
          <w:rStyle w:val="a4"/>
          <w:i w:val="0"/>
          <w:iCs w:val="0"/>
          <w:color w:val="000000" w:themeColor="text1"/>
          <w:shd w:val="clear" w:color="auto" w:fill="FFFFFF"/>
        </w:rPr>
        <w:t xml:space="preserve">муниципальном </w:t>
      </w:r>
      <w:r>
        <w:rPr>
          <w:color w:val="000000" w:themeColor="text1"/>
          <w:shd w:val="clear" w:color="auto" w:fill="FFFFFF"/>
        </w:rPr>
        <w:t>контроле в Российской Федерации»</w:t>
      </w:r>
      <w:r>
        <w:rPr>
          <w:color w:val="000000" w:themeColor="text1"/>
        </w:rPr>
        <w:t>, о чем уведомляет контролируемое лицо.</w:t>
      </w:r>
    </w:p>
    <w:p w:rsidR="00446A94" w:rsidRDefault="00B94076">
      <w:pPr>
        <w:shd w:val="clear" w:color="auto" w:fill="FFFFFF"/>
        <w:ind w:firstLine="709"/>
        <w:jc w:val="both"/>
        <w:rPr>
          <w:color w:val="000000" w:themeColor="text1"/>
        </w:rPr>
      </w:pPr>
      <w:r>
        <w:rPr>
          <w:color w:val="000000" w:themeColor="text1"/>
        </w:rPr>
        <w:t xml:space="preserve">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от </w:t>
      </w:r>
      <w:r>
        <w:rPr>
          <w:color w:val="000000" w:themeColor="text1"/>
          <w:shd w:val="clear" w:color="auto" w:fill="FFFFFF"/>
        </w:rPr>
        <w:t>31.07.2020</w:t>
      </w:r>
      <w:r>
        <w:rPr>
          <w:color w:val="000000" w:themeColor="text1"/>
        </w:rPr>
        <w:t xml:space="preserve"> № 248-ФЗ </w:t>
      </w:r>
      <w:r>
        <w:rPr>
          <w:color w:val="000000" w:themeColor="text1"/>
          <w:shd w:val="clear" w:color="auto" w:fill="FFFFFF"/>
        </w:rPr>
        <w:t>«О государственном контроле (надзоре) и </w:t>
      </w:r>
      <w:r>
        <w:rPr>
          <w:rStyle w:val="a4"/>
          <w:i w:val="0"/>
          <w:iCs w:val="0"/>
          <w:color w:val="000000" w:themeColor="text1"/>
          <w:shd w:val="clear" w:color="auto" w:fill="FFFFFF"/>
        </w:rPr>
        <w:t>муниципальном</w:t>
      </w:r>
      <w:r>
        <w:rPr>
          <w:color w:val="000000" w:themeColor="text1"/>
          <w:shd w:val="clear" w:color="auto" w:fill="FFFFFF"/>
        </w:rPr>
        <w:t> контроле в Российской Федерации»</w:t>
      </w:r>
      <w:r>
        <w:rPr>
          <w:color w:val="000000" w:themeColor="text1"/>
        </w:rPr>
        <w:t>. В случае принятия решения о проведении профилактического визита по заявлению контролируемого лица контрольный орган в течени</w:t>
      </w:r>
      <w:proofErr w:type="gramStart"/>
      <w:r>
        <w:rPr>
          <w:color w:val="000000" w:themeColor="text1"/>
        </w:rPr>
        <w:t>и</w:t>
      </w:r>
      <w:proofErr w:type="gramEnd"/>
      <w:r>
        <w:rPr>
          <w:color w:val="000000" w:themeColor="text1"/>
        </w:rPr>
        <w:t xml:space="preserve">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lastRenderedPageBreak/>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color w:val="000000" w:themeColor="text1"/>
          <w:sz w:val="28"/>
          <w:szCs w:val="28"/>
        </w:rPr>
        <w:t>позднее</w:t>
      </w:r>
      <w:proofErr w:type="gramEnd"/>
      <w:r>
        <w:rPr>
          <w:color w:val="000000" w:themeColor="text1"/>
          <w:sz w:val="28"/>
          <w:szCs w:val="28"/>
        </w:rPr>
        <w:t xml:space="preserve"> чем за пять рабочих дней до даты его проведения.</w:t>
      </w:r>
    </w:p>
    <w:p w:rsidR="00446A94" w:rsidRDefault="00B94076">
      <w:pPr>
        <w:shd w:val="clear" w:color="auto" w:fill="FFFFFF"/>
        <w:ind w:firstLine="709"/>
        <w:jc w:val="both"/>
        <w:rPr>
          <w:color w:val="000000" w:themeColor="text1"/>
        </w:rPr>
      </w:pPr>
      <w:r>
        <w:rPr>
          <w:color w:val="000000" w:themeColor="text1"/>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 случае</w:t>
      </w:r>
      <w:proofErr w:type="gramStart"/>
      <w:r>
        <w:rPr>
          <w:color w:val="000000" w:themeColor="text1"/>
          <w:sz w:val="28"/>
          <w:szCs w:val="28"/>
        </w:rPr>
        <w:t>,</w:t>
      </w:r>
      <w:proofErr w:type="gramEnd"/>
      <w:r>
        <w:rPr>
          <w:color w:val="000000" w:themeColor="text1"/>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446A94" w:rsidRDefault="0033364B">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1.2</w:t>
      </w:r>
      <w:r w:rsidR="00B94076">
        <w:rPr>
          <w:color w:val="000000" w:themeColor="text1"/>
          <w:sz w:val="28"/>
          <w:szCs w:val="28"/>
        </w:rPr>
        <w:t>.2. В разделе 4 «Контрольные мероприятия, проводимые в рамках муниципального контроля»:</w:t>
      </w:r>
    </w:p>
    <w:p w:rsidR="00446A94" w:rsidRDefault="0033364B">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1.2</w:t>
      </w:r>
      <w:r w:rsidR="00B94076">
        <w:rPr>
          <w:color w:val="000000" w:themeColor="text1"/>
          <w:sz w:val="28"/>
          <w:szCs w:val="28"/>
        </w:rPr>
        <w:t>.2.1.</w:t>
      </w:r>
      <w:r w:rsidR="000144AC">
        <w:rPr>
          <w:color w:val="000000" w:themeColor="text1"/>
          <w:sz w:val="28"/>
          <w:szCs w:val="28"/>
        </w:rPr>
        <w:t xml:space="preserve"> </w:t>
      </w:r>
      <w:r w:rsidR="00B94076">
        <w:rPr>
          <w:color w:val="000000" w:themeColor="text1"/>
          <w:sz w:val="28"/>
          <w:szCs w:val="28"/>
        </w:rPr>
        <w:t>Подпункт 4.2. пункта 4 изложить в следующей редакции:</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9" w:anchor="/document/74449814/entry/570101" w:history="1">
        <w:r>
          <w:rPr>
            <w:color w:val="000000" w:themeColor="text1"/>
            <w:sz w:val="28"/>
            <w:szCs w:val="28"/>
          </w:rPr>
          <w:t>пунктами 1</w:t>
        </w:r>
      </w:hyperlink>
      <w:r>
        <w:rPr>
          <w:color w:val="000000" w:themeColor="text1"/>
          <w:sz w:val="28"/>
          <w:szCs w:val="28"/>
        </w:rPr>
        <w:t>, </w:t>
      </w:r>
      <w:hyperlink r:id="rId20" w:anchor="/document/74449814/entry/570103" w:history="1">
        <w:r>
          <w:rPr>
            <w:color w:val="000000" w:themeColor="text1"/>
            <w:sz w:val="28"/>
            <w:szCs w:val="28"/>
          </w:rPr>
          <w:t>3-5, 7, 9 части 1 статьи 57</w:t>
        </w:r>
      </w:hyperlink>
      <w:r>
        <w:rPr>
          <w:color w:val="000000" w:themeColor="text1"/>
          <w:sz w:val="28"/>
          <w:szCs w:val="28"/>
        </w:rPr>
        <w:t xml:space="preserve"> Федерального закона от 31.07.2020 № 248-ФЗ </w:t>
      </w:r>
      <w:r>
        <w:rPr>
          <w:color w:val="000000" w:themeColor="text1"/>
          <w:sz w:val="28"/>
          <w:szCs w:val="28"/>
          <w:shd w:val="clear" w:color="auto" w:fill="FFFFFF"/>
        </w:rPr>
        <w:t>«О государственном контроле (надзоре) и </w:t>
      </w:r>
      <w:r>
        <w:rPr>
          <w:rStyle w:val="a4"/>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proofErr w:type="gramStart"/>
      <w:r>
        <w:rPr>
          <w:color w:val="000000" w:themeColor="text1"/>
          <w:sz w:val="28"/>
          <w:szCs w:val="28"/>
        </w:rPr>
        <w:t>.»</w:t>
      </w:r>
      <w:proofErr w:type="gramEnd"/>
      <w:r>
        <w:rPr>
          <w:color w:val="000000" w:themeColor="text1"/>
          <w:sz w:val="28"/>
          <w:szCs w:val="28"/>
        </w:rPr>
        <w:t>.</w:t>
      </w:r>
    </w:p>
    <w:p w:rsidR="00446A94" w:rsidRDefault="0033364B">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1.2</w:t>
      </w:r>
      <w:r w:rsidR="00B94076">
        <w:rPr>
          <w:color w:val="000000" w:themeColor="text1"/>
          <w:sz w:val="28"/>
          <w:szCs w:val="28"/>
        </w:rPr>
        <w:t xml:space="preserve">.2.2. </w:t>
      </w:r>
      <w:r w:rsidR="00EB3FAC">
        <w:rPr>
          <w:color w:val="000000" w:themeColor="text1"/>
          <w:sz w:val="28"/>
          <w:szCs w:val="28"/>
        </w:rPr>
        <w:t>Подпункт 5.3</w:t>
      </w:r>
      <w:r w:rsidR="00B94076">
        <w:rPr>
          <w:color w:val="000000" w:themeColor="text1"/>
          <w:sz w:val="28"/>
          <w:szCs w:val="28"/>
        </w:rPr>
        <w:t xml:space="preserve">. пункта </w:t>
      </w:r>
      <w:r w:rsidR="00EB3FAC">
        <w:rPr>
          <w:color w:val="000000" w:themeColor="text1"/>
          <w:sz w:val="28"/>
          <w:szCs w:val="28"/>
        </w:rPr>
        <w:t>5</w:t>
      </w:r>
      <w:r w:rsidR="00B94076">
        <w:rPr>
          <w:color w:val="000000" w:themeColor="text1"/>
          <w:sz w:val="28"/>
          <w:szCs w:val="28"/>
        </w:rPr>
        <w:t xml:space="preserve"> изложить в следующей редакции:</w:t>
      </w:r>
    </w:p>
    <w:p w:rsidR="00446A94" w:rsidRDefault="00EB3FAC">
      <w:pPr>
        <w:pStyle w:val="s1"/>
        <w:shd w:val="clear" w:color="auto" w:fill="FFFFFF"/>
        <w:spacing w:before="0" w:beforeAutospacing="0" w:after="0" w:afterAutospacing="0"/>
        <w:ind w:firstLine="709"/>
        <w:jc w:val="both"/>
        <w:rPr>
          <w:color w:val="000000" w:themeColor="text1"/>
          <w:sz w:val="28"/>
          <w:szCs w:val="28"/>
          <w:shd w:val="clear" w:color="auto" w:fill="FFFFFF"/>
        </w:rPr>
      </w:pPr>
      <w:r>
        <w:rPr>
          <w:sz w:val="28"/>
          <w:szCs w:val="28"/>
        </w:rPr>
        <w:t>«5</w:t>
      </w:r>
      <w:r w:rsidR="00B94076">
        <w:rPr>
          <w:sz w:val="28"/>
          <w:szCs w:val="28"/>
        </w:rPr>
        <w:t>.3.</w:t>
      </w:r>
      <w:r w:rsidR="00B94076">
        <w:rPr>
          <w:color w:val="000000" w:themeColor="text1"/>
          <w:sz w:val="28"/>
          <w:szCs w:val="28"/>
        </w:rPr>
        <w:t xml:space="preserve"> </w:t>
      </w:r>
      <w:r w:rsidR="00B94076">
        <w:rPr>
          <w:color w:val="000000" w:themeColor="text1"/>
          <w:sz w:val="28"/>
          <w:szCs w:val="28"/>
          <w:shd w:val="clear" w:color="auto" w:fill="FFFFFF"/>
        </w:rPr>
        <w:t xml:space="preserve">Срок проведения документарной проверки не может превышать десять рабочих дней. </w:t>
      </w:r>
      <w:proofErr w:type="gramStart"/>
      <w:r w:rsidR="00B94076">
        <w:rPr>
          <w:color w:val="000000" w:themeColor="text1"/>
          <w:sz w:val="28"/>
          <w:szCs w:val="28"/>
          <w:shd w:val="clear" w:color="auto" w:fill="FFFFFF"/>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00B94076">
        <w:rPr>
          <w:color w:val="000000" w:themeColor="text1"/>
          <w:sz w:val="28"/>
          <w:szCs w:val="28"/>
          <w:shd w:val="clear" w:color="auto" w:fill="FFFFFF"/>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roofErr w:type="gramStart"/>
      <w:r w:rsidR="00B94076">
        <w:rPr>
          <w:color w:val="000000" w:themeColor="text1"/>
          <w:sz w:val="28"/>
          <w:szCs w:val="28"/>
          <w:shd w:val="clear" w:color="auto" w:fill="FFFFFF"/>
        </w:rPr>
        <w:t>.».</w:t>
      </w:r>
      <w:proofErr w:type="gramEnd"/>
    </w:p>
    <w:p w:rsidR="00446A94" w:rsidRDefault="00EB3FAC">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1.2.2.3. Подпункт 5</w:t>
      </w:r>
      <w:r w:rsidR="00B94076">
        <w:rPr>
          <w:color w:val="000000" w:themeColor="text1"/>
          <w:sz w:val="28"/>
          <w:szCs w:val="28"/>
        </w:rPr>
        <w:t xml:space="preserve">.10 </w:t>
      </w:r>
      <w:r>
        <w:rPr>
          <w:color w:val="000000" w:themeColor="text1"/>
          <w:sz w:val="28"/>
          <w:szCs w:val="28"/>
        </w:rPr>
        <w:t>пункта 5</w:t>
      </w:r>
      <w:r w:rsidR="00B94076">
        <w:rPr>
          <w:color w:val="000000" w:themeColor="text1"/>
          <w:sz w:val="28"/>
          <w:szCs w:val="28"/>
        </w:rPr>
        <w:t xml:space="preserve"> изложить в следующей редакции:</w:t>
      </w:r>
    </w:p>
    <w:p w:rsidR="00446A94" w:rsidRDefault="00EB3FAC">
      <w:pPr>
        <w:tabs>
          <w:tab w:val="left" w:pos="709"/>
        </w:tabs>
        <w:ind w:firstLine="709"/>
        <w:jc w:val="both"/>
        <w:rPr>
          <w:color w:val="000000" w:themeColor="text1"/>
        </w:rPr>
      </w:pPr>
      <w:r>
        <w:rPr>
          <w:color w:val="000000" w:themeColor="text1"/>
          <w:shd w:val="clear" w:color="auto" w:fill="FFFFFF"/>
        </w:rPr>
        <w:t>«5</w:t>
      </w:r>
      <w:r w:rsidR="00B94076">
        <w:rPr>
          <w:color w:val="000000" w:themeColor="text1"/>
          <w:shd w:val="clear" w:color="auto" w:fill="FFFFFF"/>
        </w:rPr>
        <w:t>.10.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1" w:anchor="/document/74449814/entry/570103" w:history="1">
        <w:r w:rsidR="00B94076">
          <w:rPr>
            <w:rStyle w:val="a5"/>
            <w:color w:val="000000" w:themeColor="text1"/>
            <w:u w:val="none"/>
            <w:shd w:val="clear" w:color="auto" w:fill="FFFFFF"/>
          </w:rPr>
          <w:t>пунктами 3</w:t>
        </w:r>
      </w:hyperlink>
      <w:r w:rsidR="00B94076">
        <w:rPr>
          <w:color w:val="000000" w:themeColor="text1"/>
          <w:shd w:val="clear" w:color="auto" w:fill="FFFFFF"/>
        </w:rPr>
        <w:t>, </w:t>
      </w:r>
      <w:hyperlink r:id="rId22" w:anchor="/document/74449814/entry/570104" w:history="1">
        <w:r w:rsidR="00B94076">
          <w:rPr>
            <w:rStyle w:val="a5"/>
            <w:color w:val="000000" w:themeColor="text1"/>
            <w:u w:val="none"/>
            <w:shd w:val="clear" w:color="auto" w:fill="FFFFFF"/>
          </w:rPr>
          <w:t>4</w:t>
        </w:r>
      </w:hyperlink>
      <w:r w:rsidR="00B94076">
        <w:rPr>
          <w:color w:val="000000" w:themeColor="text1"/>
          <w:shd w:val="clear" w:color="auto" w:fill="FFFFFF"/>
        </w:rPr>
        <w:t>, </w:t>
      </w:r>
      <w:hyperlink r:id="rId23" w:anchor="/document/74449814/entry/570106" w:history="1">
        <w:r w:rsidR="00B94076">
          <w:rPr>
            <w:rStyle w:val="a5"/>
            <w:color w:val="000000" w:themeColor="text1"/>
            <w:u w:val="none"/>
            <w:shd w:val="clear" w:color="auto" w:fill="FFFFFF"/>
          </w:rPr>
          <w:t>6</w:t>
        </w:r>
      </w:hyperlink>
      <w:r w:rsidR="00B94076">
        <w:rPr>
          <w:color w:val="000000" w:themeColor="text1"/>
          <w:shd w:val="clear" w:color="auto" w:fill="FFFFFF"/>
        </w:rPr>
        <w:t>, </w:t>
      </w:r>
      <w:hyperlink r:id="rId24" w:anchor="/document/74449814/entry/570108" w:history="1">
        <w:r w:rsidR="00B94076">
          <w:rPr>
            <w:rStyle w:val="a5"/>
            <w:color w:val="000000" w:themeColor="text1"/>
            <w:u w:val="none"/>
            <w:shd w:val="clear" w:color="auto" w:fill="FFFFFF"/>
          </w:rPr>
          <w:t xml:space="preserve">8 части 1 статьи </w:t>
        </w:r>
        <w:r w:rsidR="00B94076">
          <w:rPr>
            <w:rStyle w:val="a5"/>
            <w:color w:val="000000" w:themeColor="text1"/>
            <w:u w:val="none"/>
            <w:shd w:val="clear" w:color="auto" w:fill="FFFFFF"/>
          </w:rPr>
          <w:lastRenderedPageBreak/>
          <w:t>57</w:t>
        </w:r>
      </w:hyperlink>
      <w:r w:rsidR="00B94076">
        <w:rPr>
          <w:color w:val="000000" w:themeColor="text1"/>
          <w:shd w:val="clear" w:color="auto" w:fill="FFFFFF"/>
        </w:rPr>
        <w:t> </w:t>
      </w:r>
      <w:r w:rsidR="00B94076">
        <w:rPr>
          <w:color w:val="000000" w:themeColor="text1"/>
        </w:rPr>
        <w:t xml:space="preserve">Федерального закона от 31.07.2020 № 248-ФЗ </w:t>
      </w:r>
      <w:r w:rsidR="00B94076">
        <w:rPr>
          <w:color w:val="000000" w:themeColor="text1"/>
          <w:shd w:val="clear" w:color="auto" w:fill="FFFFFF"/>
        </w:rPr>
        <w:t>«О государственном контроле (надзоре) и </w:t>
      </w:r>
      <w:r w:rsidR="00B94076">
        <w:rPr>
          <w:rStyle w:val="a4"/>
          <w:i w:val="0"/>
          <w:iCs w:val="0"/>
          <w:color w:val="000000" w:themeColor="text1"/>
          <w:shd w:val="clear" w:color="auto" w:fill="FFFFFF"/>
        </w:rPr>
        <w:t>муниципальном</w:t>
      </w:r>
      <w:r w:rsidR="00B94076">
        <w:rPr>
          <w:color w:val="000000" w:themeColor="text1"/>
          <w:shd w:val="clear" w:color="auto" w:fill="FFFFFF"/>
        </w:rPr>
        <w:t> контроле в Российской Федерации»</w:t>
      </w:r>
      <w:proofErr w:type="gramStart"/>
      <w:r w:rsidR="00B94076">
        <w:rPr>
          <w:color w:val="000000" w:themeColor="text1"/>
        </w:rPr>
        <w:t>.»</w:t>
      </w:r>
      <w:proofErr w:type="gramEnd"/>
      <w:r w:rsidR="00B94076">
        <w:rPr>
          <w:color w:val="000000" w:themeColor="text1"/>
        </w:rPr>
        <w:t>.</w:t>
      </w:r>
    </w:p>
    <w:p w:rsidR="00446A94" w:rsidRDefault="00EB3FAC">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1.2</w:t>
      </w:r>
      <w:r w:rsidR="00B94076">
        <w:rPr>
          <w:color w:val="000000" w:themeColor="text1"/>
          <w:sz w:val="28"/>
          <w:szCs w:val="28"/>
        </w:rPr>
        <w:t xml:space="preserve">.2.4. </w:t>
      </w:r>
      <w:r w:rsidR="0045115A">
        <w:rPr>
          <w:color w:val="000000" w:themeColor="text1"/>
          <w:sz w:val="28"/>
          <w:szCs w:val="28"/>
        </w:rPr>
        <w:t>Подпункт 6</w:t>
      </w:r>
      <w:r w:rsidR="00B94076">
        <w:rPr>
          <w:color w:val="000000" w:themeColor="text1"/>
          <w:sz w:val="28"/>
          <w:szCs w:val="28"/>
        </w:rPr>
        <w:t>.</w:t>
      </w:r>
      <w:r w:rsidR="0045115A">
        <w:rPr>
          <w:color w:val="000000" w:themeColor="text1"/>
          <w:sz w:val="28"/>
          <w:szCs w:val="28"/>
        </w:rPr>
        <w:t>1. пункта 6</w:t>
      </w:r>
      <w:r w:rsidR="00B94076">
        <w:rPr>
          <w:color w:val="000000" w:themeColor="text1"/>
          <w:sz w:val="28"/>
          <w:szCs w:val="28"/>
        </w:rPr>
        <w:t xml:space="preserve"> изложить в следующей редакции:</w:t>
      </w:r>
    </w:p>
    <w:p w:rsidR="00446A94" w:rsidRDefault="0045115A">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«6</w:t>
      </w:r>
      <w:r w:rsidR="00B94076">
        <w:rPr>
          <w:color w:val="000000" w:themeColor="text1"/>
          <w:sz w:val="28"/>
          <w:szCs w:val="28"/>
        </w:rPr>
        <w:t>.</w:t>
      </w:r>
      <w:r>
        <w:rPr>
          <w:color w:val="000000" w:themeColor="text1"/>
          <w:sz w:val="28"/>
          <w:szCs w:val="28"/>
        </w:rPr>
        <w:t>1</w:t>
      </w:r>
      <w:r w:rsidR="00B94076">
        <w:rPr>
          <w:color w:val="000000" w:themeColor="text1"/>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6A94" w:rsidRDefault="00B94076">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Выездная проверка может быть проведена с использованием средств дистанционного взаимодействия, в том числе посредством </w:t>
      </w:r>
      <w:proofErr w:type="spellStart"/>
      <w:r>
        <w:rPr>
          <w:color w:val="000000" w:themeColor="text1"/>
          <w:sz w:val="28"/>
          <w:szCs w:val="28"/>
        </w:rPr>
        <w:t>видео-конференц-связи</w:t>
      </w:r>
      <w:proofErr w:type="spellEnd"/>
      <w:r>
        <w:rPr>
          <w:color w:val="000000" w:themeColor="text1"/>
          <w:sz w:val="28"/>
          <w:szCs w:val="28"/>
        </w:rPr>
        <w:t>, а также с использованием мобильного приложения «Инспектор»</w:t>
      </w:r>
      <w:proofErr w:type="gramStart"/>
      <w:r>
        <w:rPr>
          <w:color w:val="000000" w:themeColor="text1"/>
          <w:sz w:val="28"/>
          <w:szCs w:val="28"/>
        </w:rPr>
        <w:t>.»</w:t>
      </w:r>
      <w:proofErr w:type="gramEnd"/>
      <w:r>
        <w:rPr>
          <w:color w:val="000000" w:themeColor="text1"/>
          <w:sz w:val="28"/>
          <w:szCs w:val="28"/>
        </w:rPr>
        <w:t>.</w:t>
      </w:r>
    </w:p>
    <w:p w:rsidR="00446A94" w:rsidRDefault="0045115A">
      <w:pPr>
        <w:pStyle w:val="s1"/>
        <w:shd w:val="clear" w:color="auto" w:fill="FFFFFF"/>
        <w:spacing w:before="0" w:beforeAutospacing="0" w:after="0" w:afterAutospacing="0"/>
        <w:ind w:firstLineChars="300" w:firstLine="840"/>
        <w:jc w:val="both"/>
        <w:rPr>
          <w:color w:val="000000" w:themeColor="text1"/>
          <w:sz w:val="28"/>
          <w:szCs w:val="28"/>
        </w:rPr>
      </w:pPr>
      <w:r>
        <w:rPr>
          <w:color w:val="000000" w:themeColor="text1"/>
          <w:sz w:val="28"/>
          <w:szCs w:val="28"/>
        </w:rPr>
        <w:t>1.2</w:t>
      </w:r>
      <w:r w:rsidR="00B94076">
        <w:rPr>
          <w:color w:val="000000" w:themeColor="text1"/>
          <w:sz w:val="28"/>
          <w:szCs w:val="28"/>
        </w:rPr>
        <w:t xml:space="preserve">.2.5. Подпункт </w:t>
      </w:r>
      <w:r w:rsidR="000144AC">
        <w:rPr>
          <w:color w:val="000000" w:themeColor="text1"/>
          <w:sz w:val="28"/>
          <w:szCs w:val="28"/>
        </w:rPr>
        <w:t>6</w:t>
      </w:r>
      <w:r w:rsidR="00B94076">
        <w:rPr>
          <w:color w:val="000000" w:themeColor="text1"/>
          <w:sz w:val="28"/>
          <w:szCs w:val="28"/>
        </w:rPr>
        <w:t xml:space="preserve">.3. пункта </w:t>
      </w:r>
      <w:r w:rsidR="000144AC">
        <w:rPr>
          <w:color w:val="000000" w:themeColor="text1"/>
          <w:sz w:val="28"/>
          <w:szCs w:val="28"/>
        </w:rPr>
        <w:t>6</w:t>
      </w:r>
      <w:r w:rsidR="00B94076">
        <w:rPr>
          <w:color w:val="000000" w:themeColor="text1"/>
          <w:sz w:val="28"/>
          <w:szCs w:val="28"/>
        </w:rPr>
        <w:t xml:space="preserve"> изложить в следующей редакции:</w:t>
      </w:r>
    </w:p>
    <w:p w:rsidR="00446A94" w:rsidRDefault="0045115A">
      <w:pPr>
        <w:shd w:val="clear" w:color="auto" w:fill="FFFFFF"/>
        <w:ind w:firstLine="709"/>
        <w:jc w:val="both"/>
        <w:rPr>
          <w:color w:val="000000" w:themeColor="text1"/>
        </w:rPr>
      </w:pPr>
      <w:r>
        <w:rPr>
          <w:color w:val="000000" w:themeColor="text1"/>
        </w:rPr>
        <w:t>«6</w:t>
      </w:r>
      <w:r w:rsidR="00B94076">
        <w:rPr>
          <w:color w:val="000000" w:themeColor="text1"/>
        </w:rPr>
        <w:t xml:space="preserve">.3. </w:t>
      </w:r>
      <w:proofErr w:type="gramStart"/>
      <w:r w:rsidR="00B94076">
        <w:rPr>
          <w:color w:val="000000" w:themeColor="text1"/>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5" w:anchor="/document/74449814/entry/570103" w:history="1">
        <w:r w:rsidR="00B94076">
          <w:rPr>
            <w:rStyle w:val="a5"/>
            <w:color w:val="000000" w:themeColor="text1"/>
            <w:u w:val="none"/>
          </w:rPr>
          <w:t>пунктами 3</w:t>
        </w:r>
      </w:hyperlink>
      <w:r w:rsidR="00B94076">
        <w:rPr>
          <w:color w:val="000000" w:themeColor="text1"/>
        </w:rPr>
        <w:t>, </w:t>
      </w:r>
      <w:hyperlink r:id="rId26" w:anchor="/document/74449814/entry/570104" w:history="1">
        <w:r w:rsidR="00B94076">
          <w:rPr>
            <w:rStyle w:val="a5"/>
            <w:color w:val="000000" w:themeColor="text1"/>
            <w:u w:val="none"/>
          </w:rPr>
          <w:t>4</w:t>
        </w:r>
      </w:hyperlink>
      <w:r w:rsidR="00B94076">
        <w:rPr>
          <w:color w:val="000000" w:themeColor="text1"/>
        </w:rPr>
        <w:t>, </w:t>
      </w:r>
      <w:hyperlink r:id="rId27" w:anchor="/document/74449814/entry/570106" w:history="1">
        <w:r w:rsidR="00B94076">
          <w:rPr>
            <w:rStyle w:val="a5"/>
            <w:color w:val="000000" w:themeColor="text1"/>
            <w:u w:val="none"/>
          </w:rPr>
          <w:t>6</w:t>
        </w:r>
      </w:hyperlink>
      <w:r w:rsidR="00B94076">
        <w:rPr>
          <w:color w:val="000000" w:themeColor="text1"/>
        </w:rPr>
        <w:t>, </w:t>
      </w:r>
      <w:hyperlink r:id="rId28" w:anchor="/document/74449814/entry/570108" w:history="1">
        <w:r w:rsidR="00B94076">
          <w:rPr>
            <w:rStyle w:val="a5"/>
            <w:color w:val="000000" w:themeColor="text1"/>
            <w:u w:val="none"/>
          </w:rPr>
          <w:t>8 части 1</w:t>
        </w:r>
      </w:hyperlink>
      <w:r w:rsidR="00B94076">
        <w:rPr>
          <w:color w:val="000000" w:themeColor="text1"/>
        </w:rPr>
        <w:t>, </w:t>
      </w:r>
      <w:hyperlink r:id="rId29" w:anchor="/document/74449814/entry/5703" w:history="1">
        <w:r w:rsidR="00B94076">
          <w:rPr>
            <w:rStyle w:val="a5"/>
            <w:color w:val="000000" w:themeColor="text1"/>
            <w:u w:val="none"/>
          </w:rPr>
          <w:t>частью 3 статьи 57</w:t>
        </w:r>
      </w:hyperlink>
      <w:r w:rsidR="00B94076">
        <w:rPr>
          <w:color w:val="000000" w:themeColor="text1"/>
        </w:rPr>
        <w:t xml:space="preserve"> и </w:t>
      </w:r>
      <w:hyperlink r:id="rId30" w:anchor="/document/74449814/entry/6612" w:history="1">
        <w:r w:rsidR="00B94076">
          <w:rPr>
            <w:rStyle w:val="a5"/>
            <w:color w:val="000000" w:themeColor="text1"/>
            <w:u w:val="none"/>
          </w:rPr>
          <w:t>частями 12</w:t>
        </w:r>
      </w:hyperlink>
      <w:r w:rsidR="00B94076">
        <w:rPr>
          <w:rStyle w:val="a5"/>
          <w:color w:val="000000" w:themeColor="text1"/>
          <w:u w:val="none"/>
        </w:rPr>
        <w:t xml:space="preserve"> </w:t>
      </w:r>
      <w:r w:rsidR="00B94076">
        <w:rPr>
          <w:color w:val="000000" w:themeColor="text1"/>
        </w:rPr>
        <w:t>и </w:t>
      </w:r>
      <w:hyperlink r:id="rId31" w:anchor="/document/74449814/entry/66121" w:history="1">
        <w:r w:rsidR="00B94076">
          <w:rPr>
            <w:rStyle w:val="a5"/>
            <w:color w:val="000000" w:themeColor="text1"/>
            <w:u w:val="none"/>
          </w:rPr>
          <w:t>12.1 статьи 66</w:t>
        </w:r>
      </w:hyperlink>
      <w:r w:rsidR="00B94076">
        <w:rPr>
          <w:rStyle w:val="a5"/>
          <w:color w:val="000000" w:themeColor="text1"/>
          <w:u w:val="none"/>
        </w:rPr>
        <w:t xml:space="preserve"> </w:t>
      </w:r>
      <w:r w:rsidR="00B94076">
        <w:rPr>
          <w:color w:val="000000" w:themeColor="text1"/>
        </w:rPr>
        <w:t xml:space="preserve">Федерального закона от 31.07.2020 № 248-ФЗ </w:t>
      </w:r>
      <w:r w:rsidR="00B94076">
        <w:rPr>
          <w:color w:val="000000" w:themeColor="text1"/>
          <w:shd w:val="clear" w:color="auto" w:fill="FFFFFF"/>
        </w:rPr>
        <w:t>«О государственном контроле (надзоре) и </w:t>
      </w:r>
      <w:r w:rsidR="00B94076">
        <w:rPr>
          <w:rStyle w:val="a4"/>
          <w:i w:val="0"/>
          <w:iCs w:val="0"/>
          <w:color w:val="000000" w:themeColor="text1"/>
          <w:shd w:val="clear" w:color="auto" w:fill="FFFFFF"/>
        </w:rPr>
        <w:t>муниципальном</w:t>
      </w:r>
      <w:r w:rsidR="00B94076">
        <w:rPr>
          <w:color w:val="000000" w:themeColor="text1"/>
          <w:shd w:val="clear" w:color="auto" w:fill="FFFFFF"/>
        </w:rPr>
        <w:t> контроле в Российской Федерации»</w:t>
      </w:r>
      <w:r w:rsidR="00B94076">
        <w:rPr>
          <w:color w:val="000000" w:themeColor="text1"/>
        </w:rPr>
        <w:t>.».</w:t>
      </w:r>
      <w:proofErr w:type="gramEnd"/>
    </w:p>
    <w:p w:rsidR="00446A94" w:rsidRDefault="0045115A">
      <w:pPr>
        <w:shd w:val="clear" w:color="auto" w:fill="FFFFFF"/>
        <w:ind w:firstLine="709"/>
        <w:jc w:val="both"/>
        <w:rPr>
          <w:color w:val="000000" w:themeColor="text1"/>
        </w:rPr>
      </w:pPr>
      <w:r>
        <w:rPr>
          <w:color w:val="000000" w:themeColor="text1"/>
        </w:rPr>
        <w:t>1.2</w:t>
      </w:r>
      <w:r w:rsidR="00B94076">
        <w:rPr>
          <w:color w:val="000000" w:themeColor="text1"/>
        </w:rPr>
        <w:t>.2.6. Абзац первый</w:t>
      </w:r>
      <w:r>
        <w:rPr>
          <w:color w:val="000000" w:themeColor="text1"/>
        </w:rPr>
        <w:t xml:space="preserve"> подпункта 7</w:t>
      </w:r>
      <w:r w:rsidR="00B94076">
        <w:rPr>
          <w:color w:val="000000" w:themeColor="text1"/>
        </w:rPr>
        <w:t xml:space="preserve">.1. пункта </w:t>
      </w:r>
      <w:r>
        <w:rPr>
          <w:color w:val="000000" w:themeColor="text1"/>
        </w:rPr>
        <w:t>7</w:t>
      </w:r>
      <w:r w:rsidR="00B94076">
        <w:rPr>
          <w:color w:val="000000" w:themeColor="text1"/>
        </w:rPr>
        <w:t xml:space="preserve"> изложить в следующей редакции:</w:t>
      </w:r>
    </w:p>
    <w:p w:rsidR="00446A94" w:rsidRDefault="00B94076">
      <w:pPr>
        <w:pStyle w:val="ac"/>
        <w:shd w:val="clear" w:color="auto" w:fill="FFFFFF"/>
        <w:ind w:left="0" w:firstLine="709"/>
        <w:jc w:val="both"/>
        <w:rPr>
          <w:color w:val="000000" w:themeColor="text1"/>
          <w:shd w:val="clear" w:color="auto" w:fill="FFFFFF"/>
        </w:rPr>
      </w:pPr>
      <w:r>
        <w:rPr>
          <w:color w:val="000000" w:themeColor="text1"/>
        </w:rPr>
        <w:t>«</w:t>
      </w:r>
      <w:r>
        <w:rPr>
          <w:rFonts w:eastAsia="serif"/>
          <w:color w:val="22272F"/>
          <w:shd w:val="clear" w:color="auto" w:fill="FFFFFF"/>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r>
        <w:rPr>
          <w:color w:val="000000" w:themeColor="text1"/>
          <w:shd w:val="clear" w:color="auto" w:fill="FFFFFF"/>
        </w:rPr>
        <w:t xml:space="preserve">Инспекционный визит может быть проведен с использованием средств дистанционного взаимодействия, в том числе посредством </w:t>
      </w:r>
      <w:proofErr w:type="spellStart"/>
      <w:r>
        <w:rPr>
          <w:color w:val="000000" w:themeColor="text1"/>
          <w:shd w:val="clear" w:color="auto" w:fill="FFFFFF"/>
        </w:rPr>
        <w:t>видео-конференц-связи</w:t>
      </w:r>
      <w:proofErr w:type="spellEnd"/>
      <w:r>
        <w:rPr>
          <w:color w:val="000000" w:themeColor="text1"/>
          <w:shd w:val="clear" w:color="auto" w:fill="FFFFFF"/>
        </w:rPr>
        <w:t>, а также с использованием мобильного приложения «Инспектор».».</w:t>
      </w:r>
    </w:p>
    <w:p w:rsidR="00446A94" w:rsidRDefault="0045115A">
      <w:pPr>
        <w:pStyle w:val="ac"/>
        <w:shd w:val="clear" w:color="auto" w:fill="FFFFFF"/>
        <w:ind w:left="0" w:firstLine="709"/>
        <w:jc w:val="both"/>
        <w:rPr>
          <w:color w:val="000000" w:themeColor="text1"/>
        </w:rPr>
      </w:pPr>
      <w:r>
        <w:rPr>
          <w:color w:val="000000" w:themeColor="text1"/>
          <w:shd w:val="clear" w:color="auto" w:fill="FFFFFF"/>
        </w:rPr>
        <w:t>1.2.2.7. Подпункт 7</w:t>
      </w:r>
      <w:r w:rsidR="00B94076">
        <w:rPr>
          <w:color w:val="000000" w:themeColor="text1"/>
          <w:shd w:val="clear" w:color="auto" w:fill="FFFFFF"/>
        </w:rPr>
        <w:t xml:space="preserve">.3. пункта </w:t>
      </w:r>
      <w:r>
        <w:rPr>
          <w:color w:val="000000" w:themeColor="text1"/>
          <w:shd w:val="clear" w:color="auto" w:fill="FFFFFF"/>
        </w:rPr>
        <w:t>7</w:t>
      </w:r>
      <w:r w:rsidR="00B94076">
        <w:rPr>
          <w:color w:val="000000" w:themeColor="text1"/>
          <w:shd w:val="clear" w:color="auto" w:fill="FFFFFF"/>
        </w:rPr>
        <w:t xml:space="preserve"> изложить в следующей редакции:</w:t>
      </w:r>
    </w:p>
    <w:p w:rsidR="00446A94" w:rsidRDefault="00B94076">
      <w:pPr>
        <w:shd w:val="clear" w:color="auto" w:fill="FFFFFF"/>
        <w:ind w:firstLine="709"/>
        <w:jc w:val="both"/>
        <w:rPr>
          <w:color w:val="000000" w:themeColor="text1"/>
        </w:rPr>
      </w:pPr>
      <w:r>
        <w:rPr>
          <w:color w:val="000000" w:themeColor="text1"/>
        </w:rPr>
        <w:t>«</w:t>
      </w:r>
      <w:r w:rsidR="0045115A">
        <w:rPr>
          <w:color w:val="000000" w:themeColor="text1"/>
        </w:rPr>
        <w:t>7</w:t>
      </w:r>
      <w:r>
        <w:rPr>
          <w:color w:val="000000" w:themeColor="text1"/>
        </w:rPr>
        <w:t xml:space="preserve">.3. </w:t>
      </w:r>
      <w:r>
        <w:rPr>
          <w:color w:val="000000" w:themeColor="text1"/>
          <w:shd w:val="clear" w:color="auto" w:fill="FFFFFF"/>
        </w:rPr>
        <w:t> </w:t>
      </w:r>
      <w:proofErr w:type="gramStart"/>
      <w:r>
        <w:rPr>
          <w:color w:val="000000" w:themeColor="text1"/>
          <w:shd w:val="clear" w:color="auto" w:fill="FFFFFF"/>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2" w:anchor="/document/74449814/entry/570103" w:history="1">
        <w:r>
          <w:rPr>
            <w:rStyle w:val="a5"/>
            <w:color w:val="000000" w:themeColor="text1"/>
            <w:u w:val="none"/>
            <w:shd w:val="clear" w:color="auto" w:fill="FFFFFF"/>
          </w:rPr>
          <w:t>пунктами 3</w:t>
        </w:r>
      </w:hyperlink>
      <w:r>
        <w:rPr>
          <w:color w:val="000000" w:themeColor="text1"/>
          <w:shd w:val="clear" w:color="auto" w:fill="FFFFFF"/>
        </w:rPr>
        <w:t>, </w:t>
      </w:r>
      <w:hyperlink r:id="rId33" w:anchor="/document/74449814/entry/570104" w:history="1">
        <w:r>
          <w:rPr>
            <w:rStyle w:val="a5"/>
            <w:color w:val="000000" w:themeColor="text1"/>
            <w:u w:val="none"/>
            <w:shd w:val="clear" w:color="auto" w:fill="FFFFFF"/>
          </w:rPr>
          <w:t>4</w:t>
        </w:r>
      </w:hyperlink>
      <w:r>
        <w:rPr>
          <w:color w:val="000000" w:themeColor="text1"/>
          <w:shd w:val="clear" w:color="auto" w:fill="FFFFFF"/>
        </w:rPr>
        <w:t>, </w:t>
      </w:r>
      <w:hyperlink r:id="rId34" w:anchor="/document/74449814/entry/570106" w:history="1">
        <w:r>
          <w:rPr>
            <w:rStyle w:val="a5"/>
            <w:color w:val="000000" w:themeColor="text1"/>
            <w:u w:val="none"/>
            <w:shd w:val="clear" w:color="auto" w:fill="FFFFFF"/>
          </w:rPr>
          <w:t>6</w:t>
        </w:r>
      </w:hyperlink>
      <w:r>
        <w:rPr>
          <w:color w:val="000000" w:themeColor="text1"/>
          <w:shd w:val="clear" w:color="auto" w:fill="FFFFFF"/>
        </w:rPr>
        <w:t>, </w:t>
      </w:r>
      <w:hyperlink r:id="rId35" w:anchor="/document/74449814/entry/570108" w:history="1">
        <w:r>
          <w:rPr>
            <w:rStyle w:val="a5"/>
            <w:color w:val="000000" w:themeColor="text1"/>
            <w:u w:val="none"/>
            <w:shd w:val="clear" w:color="auto" w:fill="FFFFFF"/>
          </w:rPr>
          <w:t>8 части 1</w:t>
        </w:r>
      </w:hyperlink>
      <w:r>
        <w:rPr>
          <w:color w:val="000000" w:themeColor="text1"/>
          <w:shd w:val="clear" w:color="auto" w:fill="FFFFFF"/>
        </w:rPr>
        <w:t>, </w:t>
      </w:r>
      <w:hyperlink r:id="rId36" w:anchor="/document/74449814/entry/5703" w:history="1">
        <w:r>
          <w:rPr>
            <w:rStyle w:val="a5"/>
            <w:color w:val="000000" w:themeColor="text1"/>
            <w:u w:val="none"/>
            <w:shd w:val="clear" w:color="auto" w:fill="FFFFFF"/>
          </w:rPr>
          <w:t>частью 3 статьи 57</w:t>
        </w:r>
      </w:hyperlink>
      <w:r>
        <w:rPr>
          <w:color w:val="000000" w:themeColor="text1"/>
          <w:shd w:val="clear" w:color="auto" w:fill="FFFFFF"/>
        </w:rPr>
        <w:t> и </w:t>
      </w:r>
      <w:hyperlink r:id="rId37" w:anchor="/document/74449814/entry/6612" w:history="1">
        <w:r>
          <w:rPr>
            <w:rStyle w:val="a5"/>
            <w:color w:val="000000" w:themeColor="text1"/>
            <w:u w:val="none"/>
            <w:shd w:val="clear" w:color="auto" w:fill="FFFFFF"/>
          </w:rPr>
          <w:t>частью 12 статьи 66</w:t>
        </w:r>
      </w:hyperlink>
      <w:r>
        <w:rPr>
          <w:color w:val="000000" w:themeColor="text1"/>
          <w:shd w:val="clear" w:color="auto" w:fill="FFFFFF"/>
        </w:rPr>
        <w:t> </w:t>
      </w:r>
      <w:r>
        <w:rPr>
          <w:color w:val="000000" w:themeColor="text1"/>
        </w:rPr>
        <w:t xml:space="preserve">Федерального закона от 31.07.2020 № 248-ФЗ </w:t>
      </w:r>
      <w:r>
        <w:rPr>
          <w:color w:val="000000" w:themeColor="text1"/>
          <w:shd w:val="clear" w:color="auto" w:fill="FFFFFF"/>
        </w:rPr>
        <w:t>«О государственном контроле (надзоре) и </w:t>
      </w:r>
      <w:r>
        <w:rPr>
          <w:rStyle w:val="a4"/>
          <w:i w:val="0"/>
          <w:iCs w:val="0"/>
          <w:color w:val="000000" w:themeColor="text1"/>
          <w:shd w:val="clear" w:color="auto" w:fill="FFFFFF"/>
        </w:rPr>
        <w:t>муниципальном</w:t>
      </w:r>
      <w:r>
        <w:rPr>
          <w:color w:val="000000" w:themeColor="text1"/>
          <w:shd w:val="clear" w:color="auto" w:fill="FFFFFF"/>
        </w:rPr>
        <w:t> контроле в Российской Федерации»</w:t>
      </w:r>
      <w:r>
        <w:rPr>
          <w:color w:val="000000" w:themeColor="text1"/>
        </w:rPr>
        <w:t>.».</w:t>
      </w:r>
      <w:proofErr w:type="gramEnd"/>
    </w:p>
    <w:p w:rsidR="00446A94" w:rsidRDefault="0045115A">
      <w:pPr>
        <w:pStyle w:val="ac"/>
        <w:shd w:val="clear" w:color="auto" w:fill="FFFFFF"/>
        <w:ind w:left="0" w:firstLine="708"/>
        <w:jc w:val="both"/>
        <w:rPr>
          <w:color w:val="000000" w:themeColor="text1"/>
        </w:rPr>
      </w:pPr>
      <w:r>
        <w:rPr>
          <w:color w:val="000000" w:themeColor="text1"/>
        </w:rPr>
        <w:t>1.2</w:t>
      </w:r>
      <w:r w:rsidR="00B94076">
        <w:rPr>
          <w:color w:val="000000" w:themeColor="text1"/>
        </w:rPr>
        <w:t xml:space="preserve">.2.8. Подпункт </w:t>
      </w:r>
      <w:r>
        <w:rPr>
          <w:color w:val="000000" w:themeColor="text1"/>
        </w:rPr>
        <w:t>7</w:t>
      </w:r>
      <w:r w:rsidR="00B94076">
        <w:rPr>
          <w:color w:val="000000" w:themeColor="text1"/>
        </w:rPr>
        <w:t>.4.</w:t>
      </w:r>
      <w:r>
        <w:rPr>
          <w:color w:val="000000" w:themeColor="text1"/>
        </w:rPr>
        <w:t xml:space="preserve"> пункта 7</w:t>
      </w:r>
      <w:r w:rsidR="00B94076">
        <w:rPr>
          <w:color w:val="000000" w:themeColor="text1"/>
        </w:rPr>
        <w:t xml:space="preserve"> дополнить абзацем следующего содержания:</w:t>
      </w:r>
    </w:p>
    <w:p w:rsidR="00446A94" w:rsidRDefault="00B94076">
      <w:pPr>
        <w:shd w:val="clear" w:color="auto" w:fill="FFFFFF"/>
        <w:ind w:firstLine="709"/>
        <w:jc w:val="both"/>
        <w:rPr>
          <w:color w:val="000000" w:themeColor="text1"/>
          <w:shd w:val="clear" w:color="auto" w:fill="FFFFFF"/>
        </w:rPr>
      </w:pPr>
      <w:r>
        <w:rPr>
          <w:color w:val="000000" w:themeColor="text1"/>
        </w:rPr>
        <w:t>«</w:t>
      </w:r>
      <w:r>
        <w:rPr>
          <w:color w:val="000000" w:themeColor="text1"/>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roofErr w:type="gramStart"/>
      <w:r>
        <w:rPr>
          <w:color w:val="000000" w:themeColor="text1"/>
          <w:shd w:val="clear" w:color="auto" w:fill="FFFFFF"/>
        </w:rPr>
        <w:t>.».</w:t>
      </w:r>
      <w:proofErr w:type="gramEnd"/>
    </w:p>
    <w:p w:rsidR="00446A94" w:rsidRDefault="0045115A">
      <w:pPr>
        <w:pStyle w:val="ac"/>
        <w:shd w:val="clear" w:color="auto" w:fill="FFFFFF"/>
        <w:ind w:left="0" w:firstLine="708"/>
        <w:jc w:val="both"/>
        <w:rPr>
          <w:color w:val="000000" w:themeColor="text1"/>
        </w:rPr>
      </w:pPr>
      <w:r>
        <w:rPr>
          <w:color w:val="000000" w:themeColor="text1"/>
        </w:rPr>
        <w:t>1.2.2.9. Подпункт 7</w:t>
      </w:r>
      <w:r w:rsidR="00B94076">
        <w:rPr>
          <w:color w:val="000000" w:themeColor="text1"/>
        </w:rPr>
        <w:t xml:space="preserve">.8. пункта </w:t>
      </w:r>
      <w:r>
        <w:rPr>
          <w:color w:val="000000" w:themeColor="text1"/>
        </w:rPr>
        <w:t>7</w:t>
      </w:r>
      <w:r w:rsidR="00B94076">
        <w:rPr>
          <w:color w:val="000000" w:themeColor="text1"/>
        </w:rPr>
        <w:t xml:space="preserve"> изложить в следующей редакции:</w:t>
      </w:r>
    </w:p>
    <w:p w:rsidR="00446A94" w:rsidRDefault="00B94076">
      <w:pPr>
        <w:shd w:val="clear" w:color="auto" w:fill="FFFFFF"/>
        <w:ind w:firstLine="709"/>
        <w:jc w:val="both"/>
        <w:rPr>
          <w:color w:val="000000" w:themeColor="text1"/>
        </w:rPr>
      </w:pPr>
      <w:r>
        <w:rPr>
          <w:color w:val="000000" w:themeColor="text1"/>
        </w:rPr>
        <w:t>«</w:t>
      </w:r>
      <w:r w:rsidR="0045115A">
        <w:rPr>
          <w:color w:val="000000" w:themeColor="text1"/>
        </w:rPr>
        <w:t>7</w:t>
      </w:r>
      <w:r>
        <w:rPr>
          <w:color w:val="000000" w:themeColor="text1"/>
        </w:rPr>
        <w:t xml:space="preserve">.8. </w:t>
      </w:r>
      <w:proofErr w:type="gramStart"/>
      <w:r>
        <w:rPr>
          <w:color w:val="000000" w:themeColor="text1"/>
        </w:rPr>
        <w:t>Рейдовый осмотр может проводиться только по согласованию с органами прокуратуры, за исключением случаев его проведения в соответствии с </w:t>
      </w:r>
      <w:hyperlink r:id="rId38" w:anchor="/document/74449814/entry/570103" w:history="1">
        <w:r>
          <w:rPr>
            <w:rStyle w:val="a5"/>
            <w:color w:val="000000" w:themeColor="text1"/>
            <w:u w:val="none"/>
          </w:rPr>
          <w:t>пунктами 3</w:t>
        </w:r>
      </w:hyperlink>
      <w:r>
        <w:rPr>
          <w:color w:val="000000" w:themeColor="text1"/>
        </w:rPr>
        <w:t>, </w:t>
      </w:r>
      <w:hyperlink r:id="rId39" w:anchor="/document/74449814/entry/570104" w:history="1">
        <w:r>
          <w:rPr>
            <w:rStyle w:val="a5"/>
            <w:color w:val="000000" w:themeColor="text1"/>
            <w:u w:val="none"/>
          </w:rPr>
          <w:t>4</w:t>
        </w:r>
      </w:hyperlink>
      <w:r>
        <w:rPr>
          <w:color w:val="000000" w:themeColor="text1"/>
        </w:rPr>
        <w:t>, </w:t>
      </w:r>
      <w:hyperlink r:id="rId40" w:anchor="/document/74449814/entry/570106" w:history="1">
        <w:r>
          <w:rPr>
            <w:rStyle w:val="a5"/>
            <w:color w:val="000000" w:themeColor="text1"/>
            <w:u w:val="none"/>
          </w:rPr>
          <w:t>6</w:t>
        </w:r>
      </w:hyperlink>
      <w:r>
        <w:rPr>
          <w:color w:val="000000" w:themeColor="text1"/>
        </w:rPr>
        <w:t>, </w:t>
      </w:r>
      <w:hyperlink r:id="rId41" w:anchor="/document/74449814/entry/570108" w:history="1">
        <w:r>
          <w:rPr>
            <w:rStyle w:val="a5"/>
            <w:color w:val="000000" w:themeColor="text1"/>
            <w:u w:val="none"/>
          </w:rPr>
          <w:t>8 части 1</w:t>
        </w:r>
      </w:hyperlink>
      <w:r>
        <w:rPr>
          <w:color w:val="000000" w:themeColor="text1"/>
        </w:rPr>
        <w:t>, </w:t>
      </w:r>
      <w:hyperlink r:id="rId42" w:anchor="/document/74449814/entry/5703" w:history="1">
        <w:r>
          <w:rPr>
            <w:rStyle w:val="a5"/>
            <w:color w:val="000000" w:themeColor="text1"/>
            <w:u w:val="none"/>
          </w:rPr>
          <w:t>частью 3 статьи 57</w:t>
        </w:r>
      </w:hyperlink>
      <w:r>
        <w:rPr>
          <w:color w:val="000000" w:themeColor="text1"/>
        </w:rPr>
        <w:t> и </w:t>
      </w:r>
      <w:hyperlink r:id="rId43" w:anchor="/document/74449814/entry/6612" w:history="1">
        <w:r>
          <w:rPr>
            <w:rStyle w:val="a5"/>
            <w:color w:val="000000" w:themeColor="text1"/>
            <w:u w:val="none"/>
          </w:rPr>
          <w:t xml:space="preserve">частью 12 </w:t>
        </w:r>
        <w:r>
          <w:rPr>
            <w:rStyle w:val="a5"/>
            <w:color w:val="000000" w:themeColor="text1"/>
            <w:u w:val="none"/>
          </w:rPr>
          <w:lastRenderedPageBreak/>
          <w:t>статьи 66</w:t>
        </w:r>
      </w:hyperlink>
      <w:r>
        <w:rPr>
          <w:color w:val="000000" w:themeColor="text1"/>
        </w:rPr>
        <w:t xml:space="preserve"> Федерального закона от 31.07.2020 № 248-ФЗ </w:t>
      </w:r>
      <w:r>
        <w:rPr>
          <w:color w:val="000000" w:themeColor="text1"/>
          <w:shd w:val="clear" w:color="auto" w:fill="FFFFFF"/>
        </w:rPr>
        <w:t>«О государственном контроле (надзоре) и </w:t>
      </w:r>
      <w:r>
        <w:rPr>
          <w:rStyle w:val="a4"/>
          <w:i w:val="0"/>
          <w:iCs w:val="0"/>
          <w:color w:val="000000" w:themeColor="text1"/>
          <w:shd w:val="clear" w:color="auto" w:fill="FFFFFF"/>
        </w:rPr>
        <w:t>муниципальном</w:t>
      </w:r>
      <w:r>
        <w:rPr>
          <w:color w:val="000000" w:themeColor="text1"/>
          <w:shd w:val="clear" w:color="auto" w:fill="FFFFFF"/>
        </w:rPr>
        <w:t> контроле в Российской Федерации»</w:t>
      </w:r>
      <w:r>
        <w:rPr>
          <w:color w:val="000000" w:themeColor="text1"/>
        </w:rPr>
        <w:t>.».</w:t>
      </w:r>
      <w:proofErr w:type="gramEnd"/>
    </w:p>
    <w:p w:rsidR="00446A94" w:rsidRDefault="0045115A">
      <w:pPr>
        <w:pStyle w:val="s1"/>
        <w:shd w:val="clear" w:color="auto" w:fill="FFFFFF"/>
        <w:tabs>
          <w:tab w:val="left" w:pos="0"/>
        </w:tabs>
        <w:spacing w:before="0" w:beforeAutospacing="0" w:after="0" w:afterAutospacing="0"/>
        <w:jc w:val="both"/>
        <w:rPr>
          <w:color w:val="000000" w:themeColor="text1"/>
          <w:sz w:val="28"/>
          <w:szCs w:val="28"/>
        </w:rPr>
      </w:pPr>
      <w:r>
        <w:rPr>
          <w:color w:val="000000" w:themeColor="text1"/>
          <w:sz w:val="28"/>
          <w:szCs w:val="28"/>
        </w:rPr>
        <w:tab/>
        <w:t>1.2</w:t>
      </w:r>
      <w:r w:rsidR="00B94076">
        <w:rPr>
          <w:color w:val="000000" w:themeColor="text1"/>
          <w:sz w:val="28"/>
          <w:szCs w:val="28"/>
        </w:rPr>
        <w:t>.2.10. В абзаце втором</w:t>
      </w:r>
      <w:r>
        <w:rPr>
          <w:color w:val="000000" w:themeColor="text1"/>
          <w:sz w:val="28"/>
          <w:szCs w:val="28"/>
        </w:rPr>
        <w:t xml:space="preserve"> подпункта 9</w:t>
      </w:r>
      <w:r w:rsidR="00B94076">
        <w:rPr>
          <w:color w:val="000000" w:themeColor="text1"/>
          <w:sz w:val="28"/>
          <w:szCs w:val="28"/>
        </w:rPr>
        <w:t xml:space="preserve">.2. </w:t>
      </w:r>
      <w:r>
        <w:rPr>
          <w:color w:val="000000" w:themeColor="text1"/>
          <w:sz w:val="28"/>
          <w:szCs w:val="28"/>
        </w:rPr>
        <w:t>пункта 9</w:t>
      </w:r>
      <w:r w:rsidR="00B94076">
        <w:rPr>
          <w:color w:val="000000" w:themeColor="text1"/>
          <w:sz w:val="28"/>
          <w:szCs w:val="28"/>
        </w:rPr>
        <w:t xml:space="preserve"> слова «может осуществляться осмотр» заменить словами «может совершаться контрольное  действие: осмотр</w:t>
      </w:r>
      <w:proofErr w:type="gramStart"/>
      <w:r w:rsidR="00B94076">
        <w:rPr>
          <w:color w:val="000000" w:themeColor="text1"/>
          <w:sz w:val="28"/>
          <w:szCs w:val="28"/>
        </w:rPr>
        <w:t>.».</w:t>
      </w:r>
      <w:proofErr w:type="gramEnd"/>
    </w:p>
    <w:p w:rsidR="00446A94" w:rsidRDefault="0045115A">
      <w:pPr>
        <w:pStyle w:val="ac"/>
        <w:tabs>
          <w:tab w:val="left" w:pos="1134"/>
          <w:tab w:val="left" w:pos="1560"/>
        </w:tabs>
        <w:ind w:left="9" w:firstLineChars="250" w:firstLine="700"/>
        <w:jc w:val="both"/>
        <w:rPr>
          <w:color w:val="000000" w:themeColor="text1"/>
        </w:rPr>
      </w:pPr>
      <w:r>
        <w:rPr>
          <w:color w:val="000000" w:themeColor="text1"/>
        </w:rPr>
        <w:t>1.2</w:t>
      </w:r>
      <w:r w:rsidR="00B94076">
        <w:rPr>
          <w:color w:val="000000" w:themeColor="text1"/>
        </w:rPr>
        <w:t xml:space="preserve">.2.11. Абзац второй подпункта </w:t>
      </w:r>
      <w:r>
        <w:rPr>
          <w:color w:val="000000" w:themeColor="text1"/>
        </w:rPr>
        <w:t>9</w:t>
      </w:r>
      <w:r w:rsidR="00B94076">
        <w:rPr>
          <w:color w:val="000000" w:themeColor="text1"/>
        </w:rPr>
        <w:t xml:space="preserve">.3. пункта </w:t>
      </w:r>
      <w:r>
        <w:rPr>
          <w:color w:val="000000" w:themeColor="text1"/>
        </w:rPr>
        <w:t>9</w:t>
      </w:r>
      <w:r w:rsidR="00B94076">
        <w:rPr>
          <w:color w:val="000000" w:themeColor="text1"/>
        </w:rPr>
        <w:t xml:space="preserve"> исключить.</w:t>
      </w:r>
    </w:p>
    <w:p w:rsidR="00446A94" w:rsidRDefault="0045115A">
      <w:pPr>
        <w:pStyle w:val="ac"/>
        <w:tabs>
          <w:tab w:val="left" w:pos="1134"/>
          <w:tab w:val="left" w:pos="1560"/>
        </w:tabs>
        <w:ind w:left="9" w:firstLineChars="250" w:firstLine="700"/>
        <w:jc w:val="both"/>
        <w:rPr>
          <w:color w:val="000000" w:themeColor="text1"/>
        </w:rPr>
      </w:pPr>
      <w:r>
        <w:rPr>
          <w:color w:val="000000" w:themeColor="text1"/>
        </w:rPr>
        <w:t>1.2</w:t>
      </w:r>
      <w:r w:rsidR="00B94076">
        <w:rPr>
          <w:color w:val="000000" w:themeColor="text1"/>
        </w:rPr>
        <w:t xml:space="preserve">.2.12. </w:t>
      </w:r>
      <w:r>
        <w:rPr>
          <w:color w:val="000000" w:themeColor="text1"/>
        </w:rPr>
        <w:t>Подпункт 9</w:t>
      </w:r>
      <w:r w:rsidR="00B94076">
        <w:rPr>
          <w:color w:val="000000" w:themeColor="text1"/>
        </w:rPr>
        <w:t xml:space="preserve">.4. пункта </w:t>
      </w:r>
      <w:r>
        <w:rPr>
          <w:color w:val="000000" w:themeColor="text1"/>
        </w:rPr>
        <w:t>9</w:t>
      </w:r>
      <w:r w:rsidR="00B94076">
        <w:rPr>
          <w:color w:val="000000" w:themeColor="text1"/>
        </w:rPr>
        <w:t xml:space="preserve"> изложить в следующей редакции:</w:t>
      </w:r>
    </w:p>
    <w:p w:rsidR="00446A94" w:rsidRDefault="0045115A">
      <w:pPr>
        <w:ind w:firstLine="709"/>
        <w:jc w:val="both"/>
        <w:rPr>
          <w:color w:val="000000" w:themeColor="text1"/>
        </w:rPr>
      </w:pPr>
      <w:r>
        <w:rPr>
          <w:color w:val="000000" w:themeColor="text1"/>
        </w:rPr>
        <w:t>«9.</w:t>
      </w:r>
      <w:r w:rsidR="00B94076">
        <w:rPr>
          <w:color w:val="000000" w:themeColor="text1"/>
        </w:rPr>
        <w:t>4. По результатам проведения выездного обследования не может быть принято решение, предусмотренное </w:t>
      </w:r>
      <w:hyperlink r:id="rId44" w:anchor="/document/74449814/entry/900202" w:history="1">
        <w:r w:rsidR="00B94076">
          <w:rPr>
            <w:rStyle w:val="a5"/>
            <w:color w:val="000000" w:themeColor="text1"/>
            <w:u w:val="none"/>
          </w:rPr>
          <w:t>пунктом 2 части 2 статьи 90</w:t>
        </w:r>
      </w:hyperlink>
      <w:r w:rsidR="00B94076">
        <w:rPr>
          <w:color w:val="000000" w:themeColor="text1"/>
        </w:rPr>
        <w:t xml:space="preserve">  Федерального закона от 31.07.2020 № 248-ФЗ </w:t>
      </w:r>
      <w:r w:rsidR="00B94076">
        <w:rPr>
          <w:color w:val="000000" w:themeColor="text1"/>
          <w:shd w:val="clear" w:color="auto" w:fill="FFFFFF"/>
        </w:rPr>
        <w:t>«О государственном контроле (надзоре) и </w:t>
      </w:r>
      <w:r w:rsidR="00B94076">
        <w:rPr>
          <w:rStyle w:val="a4"/>
          <w:i w:val="0"/>
          <w:iCs w:val="0"/>
          <w:color w:val="000000" w:themeColor="text1"/>
          <w:shd w:val="clear" w:color="auto" w:fill="FFFFFF"/>
        </w:rPr>
        <w:t>муниципальном</w:t>
      </w:r>
      <w:r w:rsidR="00B94076">
        <w:rPr>
          <w:color w:val="000000" w:themeColor="text1"/>
          <w:shd w:val="clear" w:color="auto" w:fill="FFFFFF"/>
        </w:rPr>
        <w:t> контроле в Российской Федерации»</w:t>
      </w:r>
      <w:r w:rsidR="00B94076">
        <w:rPr>
          <w:color w:val="000000" w:themeColor="text1"/>
        </w:rPr>
        <w:t>, за исключением случаев, установленных федеральным законом о виде контроля</w:t>
      </w:r>
      <w:proofErr w:type="gramStart"/>
      <w:r w:rsidR="00B94076">
        <w:rPr>
          <w:color w:val="000000" w:themeColor="text1"/>
        </w:rPr>
        <w:t>.».</w:t>
      </w:r>
      <w:proofErr w:type="gramEnd"/>
    </w:p>
    <w:p w:rsidR="00446A94" w:rsidRDefault="0045115A" w:rsidP="0045115A">
      <w:pPr>
        <w:pStyle w:val="ac"/>
        <w:ind w:left="709"/>
        <w:jc w:val="both"/>
        <w:rPr>
          <w:color w:val="000000" w:themeColor="text1"/>
        </w:rPr>
      </w:pPr>
      <w:r>
        <w:rPr>
          <w:color w:val="000000" w:themeColor="text1"/>
        </w:rPr>
        <w:t xml:space="preserve">2. </w:t>
      </w:r>
      <w:r w:rsidR="00B94076">
        <w:rPr>
          <w:color w:val="000000" w:themeColor="text1"/>
        </w:rPr>
        <w:t>Опубликовать настоящее решение в сетевом издании «ЭСМИГ».</w:t>
      </w:r>
    </w:p>
    <w:p w:rsidR="00446A94" w:rsidRPr="0045115A" w:rsidRDefault="0045115A" w:rsidP="0045115A">
      <w:pPr>
        <w:ind w:firstLine="708"/>
        <w:jc w:val="both"/>
        <w:rPr>
          <w:color w:val="000000" w:themeColor="text1"/>
        </w:rPr>
      </w:pPr>
      <w:r>
        <w:rPr>
          <w:color w:val="000000" w:themeColor="text1"/>
        </w:rPr>
        <w:t xml:space="preserve">3. </w:t>
      </w:r>
      <w:r w:rsidR="00B94076" w:rsidRPr="0045115A">
        <w:rPr>
          <w:color w:val="000000" w:themeColor="text1"/>
        </w:rPr>
        <w:t>Настоящее решение вступает в силу после его официального опубликования.</w:t>
      </w:r>
    </w:p>
    <w:p w:rsidR="00446A94" w:rsidRDefault="00446A94">
      <w:pPr>
        <w:jc w:val="both"/>
        <w:rPr>
          <w:color w:val="000000" w:themeColor="text1"/>
        </w:rPr>
      </w:pPr>
    </w:p>
    <w:p w:rsidR="00446A94" w:rsidRDefault="00446A94">
      <w:pPr>
        <w:jc w:val="both"/>
        <w:rPr>
          <w:color w:val="000000" w:themeColor="text1"/>
        </w:rPr>
      </w:pPr>
    </w:p>
    <w:p w:rsidR="00446A94" w:rsidRDefault="00446A94">
      <w:pPr>
        <w:jc w:val="both"/>
        <w:rPr>
          <w:color w:val="000000" w:themeColor="text1"/>
        </w:rPr>
      </w:pPr>
      <w:bookmarkStart w:id="0" w:name="_GoBack"/>
      <w:bookmarkEnd w:id="0"/>
    </w:p>
    <w:p w:rsidR="00446A94" w:rsidRDefault="00B94076">
      <w:pPr>
        <w:jc w:val="both"/>
        <w:rPr>
          <w:color w:val="000000" w:themeColor="text1"/>
        </w:rPr>
      </w:pPr>
      <w:r>
        <w:rPr>
          <w:color w:val="000000" w:themeColor="text1"/>
        </w:rPr>
        <w:t>Заместитель председателя</w:t>
      </w:r>
    </w:p>
    <w:p w:rsidR="00446A94" w:rsidRDefault="00C472D0">
      <w:pPr>
        <w:jc w:val="both"/>
        <w:rPr>
          <w:color w:val="000000" w:themeColor="text1"/>
        </w:rPr>
      </w:pPr>
      <w:r>
        <w:rPr>
          <w:color w:val="000000" w:themeColor="text1"/>
        </w:rPr>
        <w:t>Г</w:t>
      </w:r>
      <w:r w:rsidR="00B94076">
        <w:rPr>
          <w:color w:val="000000" w:themeColor="text1"/>
        </w:rPr>
        <w:t>ородской Думы</w:t>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r>
      <w:r w:rsidR="00B94076">
        <w:rPr>
          <w:color w:val="000000" w:themeColor="text1"/>
        </w:rPr>
        <w:tab/>
        <w:t xml:space="preserve">                                     С.Н Бурындин</w:t>
      </w:r>
    </w:p>
    <w:p w:rsidR="00446A94" w:rsidRDefault="00446A94">
      <w:pPr>
        <w:jc w:val="both"/>
        <w:rPr>
          <w:color w:val="000000" w:themeColor="text1"/>
        </w:rPr>
      </w:pPr>
    </w:p>
    <w:p w:rsidR="00446A94" w:rsidRDefault="00446A94">
      <w:pPr>
        <w:jc w:val="both"/>
        <w:rPr>
          <w:color w:val="000000" w:themeColor="text1"/>
        </w:rPr>
      </w:pPr>
    </w:p>
    <w:p w:rsidR="00446A94" w:rsidRDefault="0045115A">
      <w:pPr>
        <w:jc w:val="both"/>
        <w:rPr>
          <w:color w:val="000000" w:themeColor="text1"/>
        </w:rPr>
      </w:pPr>
      <w:r>
        <w:rPr>
          <w:color w:val="000000" w:themeColor="text1"/>
        </w:rPr>
        <w:t>Мэр города</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А</w:t>
      </w:r>
      <w:r w:rsidR="00B94076">
        <w:rPr>
          <w:color w:val="000000" w:themeColor="text1"/>
        </w:rPr>
        <w:t xml:space="preserve">.А. </w:t>
      </w:r>
      <w:r>
        <w:rPr>
          <w:color w:val="000000" w:themeColor="text1"/>
        </w:rPr>
        <w:t>Кузьмин</w:t>
      </w:r>
    </w:p>
    <w:p w:rsidR="00446A94" w:rsidRDefault="00446A94">
      <w:pPr>
        <w:pStyle w:val="ac"/>
        <w:ind w:left="1869"/>
        <w:rPr>
          <w:color w:val="000000" w:themeColor="text1"/>
        </w:rPr>
      </w:pPr>
    </w:p>
    <w:sectPr w:rsidR="00446A94" w:rsidSect="00446A94">
      <w:headerReference w:type="default" r:id="rId45"/>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E0C" w:rsidRDefault="00F04E0C" w:rsidP="00446A94">
      <w:r>
        <w:separator/>
      </w:r>
    </w:p>
  </w:endnote>
  <w:endnote w:type="continuationSeparator" w:id="0">
    <w:p w:rsidR="00F04E0C" w:rsidRDefault="00F04E0C" w:rsidP="00446A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serif">
    <w:altName w:val="Segoe Print"/>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E0C" w:rsidRDefault="00F04E0C" w:rsidP="00446A94">
      <w:r>
        <w:separator/>
      </w:r>
    </w:p>
  </w:footnote>
  <w:footnote w:type="continuationSeparator" w:id="0">
    <w:p w:rsidR="00F04E0C" w:rsidRDefault="00F04E0C" w:rsidP="00446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235"/>
    </w:sdtPr>
    <w:sdtEndPr>
      <w:rPr>
        <w:sz w:val="24"/>
        <w:szCs w:val="24"/>
      </w:rPr>
    </w:sdtEndPr>
    <w:sdtContent>
      <w:p w:rsidR="00446A94" w:rsidRDefault="00DD48E7">
        <w:pPr>
          <w:pStyle w:val="a7"/>
          <w:jc w:val="center"/>
          <w:rPr>
            <w:sz w:val="24"/>
            <w:szCs w:val="24"/>
          </w:rPr>
        </w:pPr>
        <w:r>
          <w:rPr>
            <w:sz w:val="24"/>
            <w:szCs w:val="24"/>
          </w:rPr>
          <w:fldChar w:fldCharType="begin"/>
        </w:r>
        <w:r w:rsidR="00B94076">
          <w:rPr>
            <w:sz w:val="24"/>
            <w:szCs w:val="24"/>
          </w:rPr>
          <w:instrText xml:space="preserve"> PAGE   \* MERGEFORMAT </w:instrText>
        </w:r>
        <w:r>
          <w:rPr>
            <w:sz w:val="24"/>
            <w:szCs w:val="24"/>
          </w:rPr>
          <w:fldChar w:fldCharType="separate"/>
        </w:r>
        <w:r w:rsidR="00C472D0">
          <w:rPr>
            <w:noProof/>
            <w:sz w:val="24"/>
            <w:szCs w:val="24"/>
          </w:rPr>
          <w:t>6</w:t>
        </w:r>
        <w:r>
          <w:rPr>
            <w:sz w:val="24"/>
            <w:szCs w:val="24"/>
          </w:rPr>
          <w:fldChar w:fldCharType="end"/>
        </w:r>
      </w:p>
    </w:sdtContent>
  </w:sdt>
  <w:p w:rsidR="00446A94" w:rsidRDefault="00446A9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26873"/>
    <w:multiLevelType w:val="multilevel"/>
    <w:tmpl w:val="16B2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EFB3159"/>
    <w:multiLevelType w:val="multilevel"/>
    <w:tmpl w:val="1EFB3159"/>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4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A1005A"/>
    <w:rsid w:val="00001EDF"/>
    <w:rsid w:val="00003870"/>
    <w:rsid w:val="00003DC9"/>
    <w:rsid w:val="000144AC"/>
    <w:rsid w:val="00075EAD"/>
    <w:rsid w:val="00086EEE"/>
    <w:rsid w:val="000A0284"/>
    <w:rsid w:val="000B10BB"/>
    <w:rsid w:val="000C2E46"/>
    <w:rsid w:val="000D7897"/>
    <w:rsid w:val="000F27D4"/>
    <w:rsid w:val="000F2BEC"/>
    <w:rsid w:val="000F4045"/>
    <w:rsid w:val="00115EEC"/>
    <w:rsid w:val="00121C4C"/>
    <w:rsid w:val="001236F4"/>
    <w:rsid w:val="00124174"/>
    <w:rsid w:val="00164E13"/>
    <w:rsid w:val="00173689"/>
    <w:rsid w:val="00177F12"/>
    <w:rsid w:val="0018744D"/>
    <w:rsid w:val="001A5D4C"/>
    <w:rsid w:val="001A60E2"/>
    <w:rsid w:val="001D011E"/>
    <w:rsid w:val="001D6FB9"/>
    <w:rsid w:val="00200FDF"/>
    <w:rsid w:val="00212CDE"/>
    <w:rsid w:val="00217B10"/>
    <w:rsid w:val="00221638"/>
    <w:rsid w:val="00236933"/>
    <w:rsid w:val="00255FE0"/>
    <w:rsid w:val="00287796"/>
    <w:rsid w:val="002B121C"/>
    <w:rsid w:val="002C1021"/>
    <w:rsid w:val="002D3A25"/>
    <w:rsid w:val="002D5108"/>
    <w:rsid w:val="002D78B9"/>
    <w:rsid w:val="002F4502"/>
    <w:rsid w:val="00300E4B"/>
    <w:rsid w:val="0033364B"/>
    <w:rsid w:val="0035162D"/>
    <w:rsid w:val="00351C4C"/>
    <w:rsid w:val="00352583"/>
    <w:rsid w:val="003738DD"/>
    <w:rsid w:val="00385B95"/>
    <w:rsid w:val="003B3D7D"/>
    <w:rsid w:val="003D0BAE"/>
    <w:rsid w:val="003D64DC"/>
    <w:rsid w:val="003E2A4B"/>
    <w:rsid w:val="003F7B6A"/>
    <w:rsid w:val="00402E0A"/>
    <w:rsid w:val="00407773"/>
    <w:rsid w:val="00407F43"/>
    <w:rsid w:val="00417691"/>
    <w:rsid w:val="0042770C"/>
    <w:rsid w:val="00430F85"/>
    <w:rsid w:val="0043281F"/>
    <w:rsid w:val="0043721E"/>
    <w:rsid w:val="00446A94"/>
    <w:rsid w:val="0045115A"/>
    <w:rsid w:val="00452267"/>
    <w:rsid w:val="00453D9A"/>
    <w:rsid w:val="004844A1"/>
    <w:rsid w:val="004D2903"/>
    <w:rsid w:val="004D7AA2"/>
    <w:rsid w:val="004E4197"/>
    <w:rsid w:val="004F5D3E"/>
    <w:rsid w:val="005016B5"/>
    <w:rsid w:val="00510C9B"/>
    <w:rsid w:val="0051491C"/>
    <w:rsid w:val="00515130"/>
    <w:rsid w:val="00516E31"/>
    <w:rsid w:val="00564745"/>
    <w:rsid w:val="00584298"/>
    <w:rsid w:val="00592D46"/>
    <w:rsid w:val="005A4DEA"/>
    <w:rsid w:val="005B2C75"/>
    <w:rsid w:val="005B4B6C"/>
    <w:rsid w:val="005D21A8"/>
    <w:rsid w:val="00600890"/>
    <w:rsid w:val="0060120C"/>
    <w:rsid w:val="00604E04"/>
    <w:rsid w:val="0061233B"/>
    <w:rsid w:val="00622F81"/>
    <w:rsid w:val="0063714C"/>
    <w:rsid w:val="00650907"/>
    <w:rsid w:val="00665A86"/>
    <w:rsid w:val="00673071"/>
    <w:rsid w:val="00682B40"/>
    <w:rsid w:val="00697CA3"/>
    <w:rsid w:val="006A49C0"/>
    <w:rsid w:val="006A5237"/>
    <w:rsid w:val="006B389F"/>
    <w:rsid w:val="006C3605"/>
    <w:rsid w:val="006D30F6"/>
    <w:rsid w:val="006E4C3B"/>
    <w:rsid w:val="006E6126"/>
    <w:rsid w:val="006F3C6B"/>
    <w:rsid w:val="00702BDE"/>
    <w:rsid w:val="00712165"/>
    <w:rsid w:val="007145CE"/>
    <w:rsid w:val="007155FF"/>
    <w:rsid w:val="00716FAF"/>
    <w:rsid w:val="00736086"/>
    <w:rsid w:val="00770975"/>
    <w:rsid w:val="007B0B36"/>
    <w:rsid w:val="007B0F7E"/>
    <w:rsid w:val="007C149F"/>
    <w:rsid w:val="007D1523"/>
    <w:rsid w:val="007E5B74"/>
    <w:rsid w:val="007F3998"/>
    <w:rsid w:val="00804F2F"/>
    <w:rsid w:val="00807E7C"/>
    <w:rsid w:val="008534A1"/>
    <w:rsid w:val="00863300"/>
    <w:rsid w:val="0087366B"/>
    <w:rsid w:val="00881BA3"/>
    <w:rsid w:val="008951AE"/>
    <w:rsid w:val="008A19AB"/>
    <w:rsid w:val="008A42CB"/>
    <w:rsid w:val="008B14BE"/>
    <w:rsid w:val="008D1759"/>
    <w:rsid w:val="008F1DCA"/>
    <w:rsid w:val="008F33F8"/>
    <w:rsid w:val="00951F97"/>
    <w:rsid w:val="0095405D"/>
    <w:rsid w:val="00967CFB"/>
    <w:rsid w:val="00977998"/>
    <w:rsid w:val="00982942"/>
    <w:rsid w:val="00986D59"/>
    <w:rsid w:val="00996C5A"/>
    <w:rsid w:val="009B4CCF"/>
    <w:rsid w:val="009D1A69"/>
    <w:rsid w:val="009E20B2"/>
    <w:rsid w:val="00A00AF2"/>
    <w:rsid w:val="00A01E9C"/>
    <w:rsid w:val="00A1005A"/>
    <w:rsid w:val="00A10E61"/>
    <w:rsid w:val="00A121EE"/>
    <w:rsid w:val="00A14CF5"/>
    <w:rsid w:val="00A15BE0"/>
    <w:rsid w:val="00A24CEF"/>
    <w:rsid w:val="00A424C6"/>
    <w:rsid w:val="00A450E9"/>
    <w:rsid w:val="00A84D85"/>
    <w:rsid w:val="00A946F0"/>
    <w:rsid w:val="00AA5155"/>
    <w:rsid w:val="00AB59F5"/>
    <w:rsid w:val="00AF6716"/>
    <w:rsid w:val="00B20AB9"/>
    <w:rsid w:val="00B231E7"/>
    <w:rsid w:val="00B23481"/>
    <w:rsid w:val="00B45B90"/>
    <w:rsid w:val="00B63806"/>
    <w:rsid w:val="00B638E8"/>
    <w:rsid w:val="00B74311"/>
    <w:rsid w:val="00B85B47"/>
    <w:rsid w:val="00B9144B"/>
    <w:rsid w:val="00B94076"/>
    <w:rsid w:val="00BF0941"/>
    <w:rsid w:val="00BF536D"/>
    <w:rsid w:val="00C07F43"/>
    <w:rsid w:val="00C07FAC"/>
    <w:rsid w:val="00C472D0"/>
    <w:rsid w:val="00C522E9"/>
    <w:rsid w:val="00C56B0E"/>
    <w:rsid w:val="00C864DD"/>
    <w:rsid w:val="00CB2BB1"/>
    <w:rsid w:val="00CD230A"/>
    <w:rsid w:val="00CF3045"/>
    <w:rsid w:val="00D2050F"/>
    <w:rsid w:val="00D23845"/>
    <w:rsid w:val="00D262E9"/>
    <w:rsid w:val="00D32E9C"/>
    <w:rsid w:val="00D336FB"/>
    <w:rsid w:val="00D75F47"/>
    <w:rsid w:val="00D7696F"/>
    <w:rsid w:val="00D7722D"/>
    <w:rsid w:val="00D81FA2"/>
    <w:rsid w:val="00D92C1D"/>
    <w:rsid w:val="00D9603C"/>
    <w:rsid w:val="00DC2374"/>
    <w:rsid w:val="00DD48E7"/>
    <w:rsid w:val="00DE02FE"/>
    <w:rsid w:val="00DE58BD"/>
    <w:rsid w:val="00DF7C80"/>
    <w:rsid w:val="00E1176D"/>
    <w:rsid w:val="00E153D0"/>
    <w:rsid w:val="00E2621A"/>
    <w:rsid w:val="00E469F8"/>
    <w:rsid w:val="00E664AC"/>
    <w:rsid w:val="00E74ACF"/>
    <w:rsid w:val="00E75332"/>
    <w:rsid w:val="00E90A7A"/>
    <w:rsid w:val="00E934DF"/>
    <w:rsid w:val="00EA4378"/>
    <w:rsid w:val="00EA47F7"/>
    <w:rsid w:val="00EA637F"/>
    <w:rsid w:val="00EB3FAC"/>
    <w:rsid w:val="00EB5913"/>
    <w:rsid w:val="00ED0CC0"/>
    <w:rsid w:val="00ED7C74"/>
    <w:rsid w:val="00EE2D86"/>
    <w:rsid w:val="00EE5C3B"/>
    <w:rsid w:val="00EE5CBB"/>
    <w:rsid w:val="00F004C3"/>
    <w:rsid w:val="00F01661"/>
    <w:rsid w:val="00F0369D"/>
    <w:rsid w:val="00F04E0C"/>
    <w:rsid w:val="00F05BCA"/>
    <w:rsid w:val="00F20F96"/>
    <w:rsid w:val="00F401AA"/>
    <w:rsid w:val="00F729F5"/>
    <w:rsid w:val="00F95D48"/>
    <w:rsid w:val="00F9772F"/>
    <w:rsid w:val="00FA3AEF"/>
    <w:rsid w:val="00FA5EF6"/>
    <w:rsid w:val="00FE0CA4"/>
    <w:rsid w:val="17C85590"/>
    <w:rsid w:val="2121360F"/>
    <w:rsid w:val="27E6117C"/>
    <w:rsid w:val="432E3CE8"/>
    <w:rsid w:val="502C2734"/>
    <w:rsid w:val="753B0C3D"/>
    <w:rsid w:val="77AF3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A94"/>
    <w:rPr>
      <w:rFonts w:eastAsia="Times New Roman"/>
      <w:sz w:val="28"/>
      <w:szCs w:val="28"/>
    </w:rPr>
  </w:style>
  <w:style w:type="paragraph" w:styleId="3">
    <w:name w:val="heading 3"/>
    <w:basedOn w:val="a"/>
    <w:next w:val="a"/>
    <w:qFormat/>
    <w:rsid w:val="00446A94"/>
    <w:pPr>
      <w:keepNext/>
      <w:spacing w:line="360" w:lineRule="auto"/>
      <w:jc w:val="center"/>
      <w:outlineLvl w:val="2"/>
    </w:pPr>
    <w:rPr>
      <w:rFonts w:ascii="Arial" w:hAnsi="Arial"/>
      <w:b/>
      <w:sz w:val="26"/>
      <w:szCs w:val="20"/>
    </w:rPr>
  </w:style>
  <w:style w:type="paragraph" w:styleId="4">
    <w:name w:val="heading 4"/>
    <w:basedOn w:val="a"/>
    <w:next w:val="a"/>
    <w:qFormat/>
    <w:rsid w:val="00446A94"/>
    <w:pPr>
      <w:keepNext/>
      <w:spacing w:line="360" w:lineRule="auto"/>
      <w:jc w:val="center"/>
      <w:outlineLvl w:val="3"/>
    </w:pPr>
    <w:rPr>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446A94"/>
    <w:rPr>
      <w:color w:val="800080" w:themeColor="followedHyperlink"/>
      <w:u w:val="single"/>
    </w:rPr>
  </w:style>
  <w:style w:type="character" w:styleId="a4">
    <w:name w:val="Emphasis"/>
    <w:basedOn w:val="a0"/>
    <w:uiPriority w:val="20"/>
    <w:qFormat/>
    <w:rsid w:val="00446A94"/>
    <w:rPr>
      <w:i/>
      <w:iCs/>
    </w:rPr>
  </w:style>
  <w:style w:type="character" w:styleId="a5">
    <w:name w:val="Hyperlink"/>
    <w:basedOn w:val="a0"/>
    <w:qFormat/>
    <w:rsid w:val="00446A94"/>
    <w:rPr>
      <w:color w:val="0000FF"/>
      <w:u w:val="single"/>
    </w:rPr>
  </w:style>
  <w:style w:type="paragraph" w:styleId="a6">
    <w:name w:val="Balloon Text"/>
    <w:basedOn w:val="a"/>
    <w:semiHidden/>
    <w:qFormat/>
    <w:rsid w:val="00446A94"/>
    <w:rPr>
      <w:rFonts w:ascii="Tahoma" w:hAnsi="Tahoma" w:cs="Tahoma"/>
      <w:sz w:val="16"/>
      <w:szCs w:val="16"/>
    </w:rPr>
  </w:style>
  <w:style w:type="paragraph" w:styleId="a7">
    <w:name w:val="header"/>
    <w:basedOn w:val="a"/>
    <w:link w:val="a8"/>
    <w:uiPriority w:val="99"/>
    <w:qFormat/>
    <w:rsid w:val="00446A94"/>
    <w:pPr>
      <w:tabs>
        <w:tab w:val="center" w:pos="4677"/>
        <w:tab w:val="right" w:pos="9355"/>
      </w:tabs>
    </w:pPr>
  </w:style>
  <w:style w:type="paragraph" w:styleId="a9">
    <w:name w:val="footer"/>
    <w:basedOn w:val="a"/>
    <w:link w:val="aa"/>
    <w:qFormat/>
    <w:rsid w:val="00446A94"/>
    <w:pPr>
      <w:tabs>
        <w:tab w:val="center" w:pos="4677"/>
        <w:tab w:val="right" w:pos="9355"/>
      </w:tabs>
    </w:pPr>
  </w:style>
  <w:style w:type="table" w:styleId="ab">
    <w:name w:val="Table Grid"/>
    <w:basedOn w:val="a1"/>
    <w:qFormat/>
    <w:rsid w:val="00446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46A94"/>
    <w:pPr>
      <w:ind w:left="720"/>
      <w:contextualSpacing/>
    </w:pPr>
  </w:style>
  <w:style w:type="character" w:customStyle="1" w:styleId="a8">
    <w:name w:val="Верхний колонтитул Знак"/>
    <w:basedOn w:val="a0"/>
    <w:link w:val="a7"/>
    <w:uiPriority w:val="99"/>
    <w:qFormat/>
    <w:rsid w:val="00446A94"/>
    <w:rPr>
      <w:sz w:val="28"/>
      <w:szCs w:val="28"/>
    </w:rPr>
  </w:style>
  <w:style w:type="character" w:customStyle="1" w:styleId="aa">
    <w:name w:val="Нижний колонтитул Знак"/>
    <w:basedOn w:val="a0"/>
    <w:link w:val="a9"/>
    <w:qFormat/>
    <w:rsid w:val="00446A94"/>
    <w:rPr>
      <w:sz w:val="28"/>
      <w:szCs w:val="28"/>
    </w:rPr>
  </w:style>
  <w:style w:type="paragraph" w:customStyle="1" w:styleId="s1">
    <w:name w:val="s_1"/>
    <w:basedOn w:val="a"/>
    <w:qFormat/>
    <w:rsid w:val="00446A94"/>
    <w:pPr>
      <w:spacing w:before="100" w:beforeAutospacing="1" w:after="100" w:afterAutospacing="1"/>
    </w:pPr>
    <w:rPr>
      <w:sz w:val="24"/>
      <w:szCs w:val="24"/>
    </w:rPr>
  </w:style>
  <w:style w:type="paragraph" w:customStyle="1" w:styleId="s22">
    <w:name w:val="s_22"/>
    <w:basedOn w:val="a"/>
    <w:qFormat/>
    <w:rsid w:val="00446A94"/>
    <w:pPr>
      <w:spacing w:before="100" w:beforeAutospacing="1" w:after="100" w:afterAutospacing="1"/>
    </w:pPr>
    <w:rPr>
      <w:sz w:val="24"/>
      <w:szCs w:val="24"/>
    </w:rPr>
  </w:style>
  <w:style w:type="character" w:customStyle="1" w:styleId="highlightsearch">
    <w:name w:val="highlightsearch"/>
    <w:basedOn w:val="a0"/>
    <w:rsid w:val="003336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www.gosuslugi.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2413</Words>
  <Characters>13758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lpstr>
    </vt:vector>
  </TitlesOfParts>
  <Company>Meriya</Company>
  <LinksUpToDate>false</LinksUpToDate>
  <CharactersWithSpaces>16139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4032 Шохов Олег Владимирович</dc:creator>
  <cp:lastModifiedBy>duma05</cp:lastModifiedBy>
  <cp:revision>8</cp:revision>
  <cp:lastPrinted>2026-05-18T07:12:00Z</cp:lastPrinted>
  <dcterms:created xsi:type="dcterms:W3CDTF">2026-05-18T01:57:00Z</dcterms:created>
  <dcterms:modified xsi:type="dcterms:W3CDTF">2026-05-27T05:57:00Z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842C5CAB111641B5B90FEA896C5B458C_12</vt:lpwstr>
  </property>
</Properties>
</file>